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5FC74">
      <w:pPr>
        <w:spacing w:line="360" w:lineRule="auto"/>
        <w:jc w:val="center"/>
        <w:textAlignment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10833100</wp:posOffset>
            </wp:positionH>
            <wp:positionV relativeFrom="topMargin">
              <wp:posOffset>11557000</wp:posOffset>
            </wp:positionV>
            <wp:extent cx="469900" cy="4318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5"/>
                    <a:stretch>
                      <a:fillRect/>
                    </a:stretch>
                  </pic:blipFill>
                  <pic:spPr>
                    <a:xfrm>
                      <a:off x="0" y="0"/>
                      <a:ext cx="469900" cy="4318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12611100</wp:posOffset>
            </wp:positionH>
            <wp:positionV relativeFrom="topMargin">
              <wp:posOffset>11696700</wp:posOffset>
            </wp:positionV>
            <wp:extent cx="419100" cy="457200"/>
            <wp:effectExtent l="0" t="0" r="0" b="0"/>
            <wp:wrapNone/>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419100" cy="457200"/>
                    </a:xfrm>
                    <a:prstGeom prst="rect">
                      <a:avLst/>
                    </a:prstGeom>
                  </pic:spPr>
                </pic:pic>
              </a:graphicData>
            </a:graphic>
          </wp:anchor>
        </w:drawing>
      </w:r>
      <w:r>
        <w:rPr>
          <w:rFonts w:ascii="Times New Roman" w:hAnsi="Times New Roman" w:eastAsia="Times New Roman" w:cs="Times New Roman"/>
          <w:b/>
          <w:color w:val="auto"/>
          <w:sz w:val="32"/>
        </w:rPr>
        <w:t>2025~2026</w:t>
      </w:r>
      <w:r>
        <w:rPr>
          <w:rFonts w:ascii="宋体" w:hAnsi="宋体" w:eastAsia="宋体" w:cs="宋体"/>
          <w:b/>
          <w:color w:val="auto"/>
          <w:sz w:val="32"/>
        </w:rPr>
        <w:t>学年第二学期期末检测</w:t>
      </w:r>
    </w:p>
    <w:p w14:paraId="70AB3459">
      <w:pPr>
        <w:spacing w:line="360" w:lineRule="auto"/>
        <w:jc w:val="center"/>
        <w:textAlignment w:val="center"/>
      </w:pPr>
      <w:r>
        <w:rPr>
          <w:rFonts w:ascii="宋体" w:hAnsi="宋体" w:eastAsia="宋体" w:cs="宋体"/>
          <w:b/>
          <w:color w:val="auto"/>
          <w:sz w:val="32"/>
        </w:rPr>
        <w:t>高二英语</w:t>
      </w:r>
      <w:bookmarkStart w:id="0" w:name="_GoBack"/>
      <w:bookmarkEnd w:id="0"/>
    </w:p>
    <w:p w14:paraId="5E889ED3">
      <w:pPr>
        <w:spacing w:line="360" w:lineRule="auto"/>
        <w:jc w:val="center"/>
        <w:textAlignment w:val="center"/>
      </w:pPr>
      <w:r>
        <w:rPr>
          <w:rFonts w:ascii="宋体" w:hAnsi="宋体" w:eastAsia="宋体" w:cs="宋体"/>
          <w:b/>
          <w:color w:val="auto"/>
          <w:sz w:val="32"/>
        </w:rPr>
        <w:t>试题卷</w:t>
      </w:r>
    </w:p>
    <w:p w14:paraId="46BA857C">
      <w:pPr>
        <w:spacing w:line="360" w:lineRule="auto"/>
        <w:jc w:val="left"/>
        <w:textAlignment w:val="center"/>
      </w:pPr>
      <w:r>
        <w:rPr>
          <w:rFonts w:ascii="宋体" w:hAnsi="宋体" w:eastAsia="宋体" w:cs="宋体"/>
          <w:b/>
          <w:color w:val="auto"/>
          <w:sz w:val="24"/>
        </w:rPr>
        <w:t>考生须知：</w:t>
      </w:r>
    </w:p>
    <w:p w14:paraId="1392013C">
      <w:pPr>
        <w:spacing w:line="360" w:lineRule="auto"/>
        <w:jc w:val="left"/>
        <w:textAlignment w:val="center"/>
      </w:pPr>
      <w:r>
        <w:rPr>
          <w:rFonts w:ascii="Times New Roman" w:hAnsi="Times New Roman" w:eastAsia="Times New Roman" w:cs="Times New Roman"/>
          <w:b/>
          <w:color w:val="auto"/>
          <w:sz w:val="24"/>
        </w:rPr>
        <w:t>1</w:t>
      </w:r>
      <w:r>
        <w:rPr>
          <w:rFonts w:ascii="宋体" w:hAnsi="宋体" w:eastAsia="宋体" w:cs="宋体"/>
          <w:b/>
          <w:color w:val="auto"/>
          <w:sz w:val="24"/>
        </w:rPr>
        <w:t>．全卷分试题卷和答题纸两部分，试题卷</w:t>
      </w:r>
      <w:r>
        <w:rPr>
          <w:rFonts w:ascii="Times New Roman" w:hAnsi="Times New Roman" w:eastAsia="Times New Roman" w:cs="Times New Roman"/>
          <w:b/>
          <w:color w:val="auto"/>
          <w:sz w:val="24"/>
        </w:rPr>
        <w:t>12</w:t>
      </w:r>
      <w:r>
        <w:rPr>
          <w:rFonts w:ascii="宋体" w:hAnsi="宋体" w:eastAsia="宋体" w:cs="宋体"/>
          <w:b/>
          <w:color w:val="auto"/>
          <w:sz w:val="24"/>
        </w:rPr>
        <w:t>页，答题纸</w:t>
      </w:r>
      <w:r>
        <w:rPr>
          <w:rFonts w:ascii="Times New Roman" w:hAnsi="Times New Roman" w:eastAsia="Times New Roman" w:cs="Times New Roman"/>
          <w:b/>
          <w:color w:val="auto"/>
          <w:sz w:val="24"/>
        </w:rPr>
        <w:t>2</w:t>
      </w:r>
      <w:r>
        <w:rPr>
          <w:rFonts w:ascii="宋体" w:hAnsi="宋体" w:eastAsia="宋体" w:cs="宋体"/>
          <w:b/>
          <w:color w:val="auto"/>
          <w:sz w:val="24"/>
        </w:rPr>
        <w:t>页，有四部分考查内容，满分为</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B3EBFF4">
      <w:pPr>
        <w:spacing w:line="360" w:lineRule="auto"/>
        <w:jc w:val="left"/>
        <w:textAlignment w:val="center"/>
      </w:pPr>
      <w:r>
        <w:rPr>
          <w:rFonts w:ascii="Times New Roman" w:hAnsi="Times New Roman" w:eastAsia="Times New Roman" w:cs="Times New Roman"/>
          <w:b/>
          <w:color w:val="auto"/>
          <w:sz w:val="24"/>
        </w:rPr>
        <w:t>2</w:t>
      </w:r>
      <w:r>
        <w:rPr>
          <w:rFonts w:ascii="宋体" w:hAnsi="宋体" w:eastAsia="宋体" w:cs="宋体"/>
          <w:b/>
          <w:color w:val="auto"/>
          <w:sz w:val="24"/>
        </w:rPr>
        <w:t>．本卷答案必须做在答题纸的相应位置上，做在试题卷上无效。</w:t>
      </w:r>
    </w:p>
    <w:p w14:paraId="3EBDD9B4">
      <w:pPr>
        <w:spacing w:line="360" w:lineRule="auto"/>
        <w:jc w:val="left"/>
        <w:textAlignment w:val="center"/>
      </w:pPr>
      <w:r>
        <w:rPr>
          <w:rFonts w:ascii="Times New Roman" w:hAnsi="Times New Roman" w:eastAsia="Times New Roman" w:cs="Times New Roman"/>
          <w:b/>
          <w:color w:val="auto"/>
          <w:sz w:val="24"/>
        </w:rPr>
        <w:t>3</w:t>
      </w:r>
      <w:r>
        <w:rPr>
          <w:rFonts w:ascii="宋体" w:hAnsi="宋体" w:eastAsia="宋体" w:cs="宋体"/>
          <w:b/>
          <w:color w:val="auto"/>
          <w:sz w:val="24"/>
        </w:rPr>
        <w:t>．请用黑墨水签字笔将考生个人相关信息填写在答题纸的相应位置上。</w:t>
      </w:r>
    </w:p>
    <w:p w14:paraId="3D8FE803">
      <w:pPr>
        <w:spacing w:line="360" w:lineRule="auto"/>
        <w:jc w:val="left"/>
        <w:textAlignment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2D0A0C7">
      <w:pPr>
        <w:spacing w:line="360" w:lineRule="auto"/>
        <w:jc w:val="left"/>
        <w:textAlignment w:val="center"/>
      </w:pPr>
      <w:r>
        <w:rPr>
          <w:rFonts w:ascii="宋体" w:hAnsi="宋体" w:eastAsia="宋体" w:cs="宋体"/>
          <w:b/>
          <w:color w:val="auto"/>
          <w:sz w:val="24"/>
        </w:rPr>
        <w:t>做题时，先将答案标在试卷上。录音内容结束后，你将有两分钟的时间将试卷上的答案转涂到答题纸上。</w:t>
      </w:r>
    </w:p>
    <w:p w14:paraId="525AE9EA">
      <w:pPr>
        <w:spacing w:line="360" w:lineRule="auto"/>
        <w:jc w:val="left"/>
        <w:textAlignment w:val="cente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C04DC00">
      <w:pPr>
        <w:spacing w:line="360" w:lineRule="auto"/>
        <w:jc w:val="left"/>
        <w:textAlignment w:val="cente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段录音。每段录音后有一个小题，从题中所给的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三个选项中选出最佳选项。听完每段录音后，你都有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秒钟的时间来回答有关小题和阅读下一小题。每段录音播放两遍。</w:t>
      </w:r>
    </w:p>
    <w:p w14:paraId="3BCB9CD4">
      <w:pPr>
        <w:spacing w:line="360" w:lineRule="auto"/>
        <w:jc w:val="left"/>
        <w:textAlignment w:val="center"/>
        <w:rPr>
          <w:color w:val="auto"/>
        </w:rPr>
      </w:pPr>
      <w:r>
        <w:rPr>
          <w:color w:val="auto"/>
        </w:rPr>
        <w:t xml:space="preserve">1. </w:t>
      </w:r>
      <w:r>
        <w:t>【此处可播放相关音频，请去附件查看】</w:t>
      </w:r>
    </w:p>
    <w:p w14:paraId="67F1B3FC">
      <w:pPr>
        <w:spacing w:line="360" w:lineRule="auto"/>
        <w:jc w:val="left"/>
        <w:textAlignment w:val="center"/>
      </w:pPr>
      <w:r>
        <w:rPr>
          <w:rFonts w:ascii="Times New Roman" w:hAnsi="Times New Roman" w:eastAsia="Times New Roman" w:cs="Times New Roman"/>
          <w:color w:val="auto"/>
        </w:rPr>
        <w:t>Who is the woman probably talking to?</w:t>
      </w:r>
    </w:p>
    <w:p w14:paraId="7420DF74">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police officer.</w:t>
      </w:r>
      <w:r>
        <w:tab/>
      </w:r>
      <w:r>
        <w:t xml:space="preserve">B. </w:t>
      </w:r>
      <w:r>
        <w:rPr>
          <w:rFonts w:ascii="Times New Roman" w:hAnsi="Times New Roman" w:eastAsia="Times New Roman" w:cs="Times New Roman"/>
          <w:color w:val="auto"/>
        </w:rPr>
        <w:t>A bus driver.</w:t>
      </w:r>
      <w:r>
        <w:tab/>
      </w:r>
      <w:r>
        <w:t xml:space="preserve">C. </w:t>
      </w:r>
      <w:r>
        <w:rPr>
          <w:rFonts w:ascii="Times New Roman" w:hAnsi="Times New Roman" w:eastAsia="Times New Roman" w:cs="Times New Roman"/>
          <w:color w:val="auto"/>
        </w:rPr>
        <w:t>A store clerk.</w:t>
      </w:r>
    </w:p>
    <w:p w14:paraId="143A89D0">
      <w:pPr>
        <w:spacing w:line="360" w:lineRule="auto"/>
        <w:jc w:val="left"/>
        <w:textAlignment w:val="center"/>
        <w:rPr>
          <w:color w:val="000000"/>
        </w:rPr>
      </w:pPr>
      <w:r>
        <w:rPr>
          <w:color w:val="000000"/>
        </w:rPr>
        <w:t>2. 【此处可播放相关音频，请去附件查看】</w:t>
      </w:r>
    </w:p>
    <w:p w14:paraId="27ACF1AB">
      <w:pPr>
        <w:spacing w:line="360" w:lineRule="auto"/>
        <w:jc w:val="left"/>
        <w:textAlignment w:val="center"/>
        <w:rPr>
          <w:color w:val="000000"/>
        </w:rPr>
      </w:pPr>
      <w:r>
        <w:rPr>
          <w:rFonts w:ascii="Times New Roman" w:hAnsi="Times New Roman" w:eastAsia="Times New Roman" w:cs="Times New Roman"/>
          <w:color w:val="000000"/>
        </w:rPr>
        <w:t>How long is the park open on Saturdays?</w:t>
      </w:r>
    </w:p>
    <w:p w14:paraId="5B0B49B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 hours.</w:t>
      </w:r>
      <w:r>
        <w:rPr>
          <w:color w:val="000000"/>
        </w:rPr>
        <w:tab/>
      </w:r>
      <w:r>
        <w:rPr>
          <w:color w:val="000000"/>
        </w:rPr>
        <w:t xml:space="preserve">B. </w:t>
      </w:r>
      <w:r>
        <w:rPr>
          <w:rFonts w:ascii="Times New Roman" w:hAnsi="Times New Roman" w:eastAsia="Times New Roman" w:cs="Times New Roman"/>
          <w:color w:val="000000"/>
        </w:rPr>
        <w:t>10 hours.</w:t>
      </w:r>
      <w:r>
        <w:rPr>
          <w:color w:val="000000"/>
        </w:rPr>
        <w:tab/>
      </w:r>
      <w:r>
        <w:rPr>
          <w:color w:val="000000"/>
        </w:rPr>
        <w:t xml:space="preserve">C. </w:t>
      </w:r>
      <w:r>
        <w:rPr>
          <w:rFonts w:ascii="Times New Roman" w:hAnsi="Times New Roman" w:eastAsia="Times New Roman" w:cs="Times New Roman"/>
          <w:color w:val="000000"/>
        </w:rPr>
        <w:t>13 hours.</w:t>
      </w:r>
    </w:p>
    <w:p w14:paraId="2ABD888E">
      <w:pPr>
        <w:spacing w:line="360" w:lineRule="auto"/>
        <w:jc w:val="left"/>
        <w:textAlignment w:val="center"/>
        <w:rPr>
          <w:color w:val="000000"/>
        </w:rPr>
      </w:pPr>
      <w:r>
        <w:rPr>
          <w:color w:val="000000"/>
        </w:rPr>
        <w:t>3. 【此处可播放相关音频，请去附件查看】</w:t>
      </w:r>
    </w:p>
    <w:p w14:paraId="77704CE4">
      <w:pPr>
        <w:spacing w:line="360" w:lineRule="auto"/>
        <w:jc w:val="left"/>
        <w:textAlignment w:val="center"/>
        <w:rPr>
          <w:color w:val="000000"/>
        </w:rPr>
      </w:pPr>
      <w:r>
        <w:rPr>
          <w:rFonts w:ascii="Times New Roman" w:hAnsi="Times New Roman" w:eastAsia="Times New Roman" w:cs="Times New Roman"/>
          <w:color w:val="000000"/>
        </w:rPr>
        <w:t>What is the result of the match?</w:t>
      </w:r>
    </w:p>
    <w:p w14:paraId="1D89FAB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w:t>
      </w:r>
      <w:r>
        <w:rPr>
          <w:color w:val="000000"/>
        </w:rPr>
        <w:tab/>
      </w:r>
      <w:r>
        <w:rPr>
          <w:color w:val="000000"/>
        </w:rPr>
        <w:t xml:space="preserve">B. </w:t>
      </w:r>
      <w:r>
        <w:rPr>
          <w:rFonts w:ascii="Times New Roman" w:hAnsi="Times New Roman" w:eastAsia="Times New Roman" w:cs="Times New Roman"/>
          <w:color w:val="000000"/>
        </w:rPr>
        <w:t>2:2.</w:t>
      </w:r>
      <w:r>
        <w:rPr>
          <w:color w:val="000000"/>
        </w:rPr>
        <w:tab/>
      </w:r>
      <w:r>
        <w:rPr>
          <w:color w:val="000000"/>
        </w:rPr>
        <w:t xml:space="preserve">C. </w:t>
      </w:r>
      <w:r>
        <w:rPr>
          <w:rFonts w:ascii="Times New Roman" w:hAnsi="Times New Roman" w:eastAsia="Times New Roman" w:cs="Times New Roman"/>
          <w:color w:val="000000"/>
        </w:rPr>
        <w:t>2:4.</w:t>
      </w:r>
    </w:p>
    <w:p w14:paraId="586E2D2F">
      <w:pPr>
        <w:spacing w:line="360" w:lineRule="auto"/>
        <w:jc w:val="left"/>
        <w:textAlignment w:val="center"/>
        <w:rPr>
          <w:color w:val="000000"/>
        </w:rPr>
      </w:pPr>
      <w:r>
        <w:rPr>
          <w:color w:val="000000"/>
        </w:rPr>
        <w:t>4. 【此处可播放相关音频，请去附件查看】</w:t>
      </w:r>
    </w:p>
    <w:p w14:paraId="019FE8CD">
      <w:pPr>
        <w:spacing w:line="360" w:lineRule="auto"/>
        <w:jc w:val="left"/>
        <w:textAlignment w:val="center"/>
        <w:rPr>
          <w:color w:val="000000"/>
        </w:rPr>
      </w:pPr>
      <w:r>
        <w:rPr>
          <w:rFonts w:ascii="Times New Roman" w:hAnsi="Times New Roman" w:eastAsia="Times New Roman" w:cs="Times New Roman"/>
          <w:color w:val="000000"/>
        </w:rPr>
        <w:t>What do the speakers plan to do?</w:t>
      </w:r>
    </w:p>
    <w:p w14:paraId="3C6B1DD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Raise money for the kids.</w:t>
      </w:r>
    </w:p>
    <w:p w14:paraId="6BFAFFA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Build houses for the homeless.</w:t>
      </w:r>
    </w:p>
    <w:p w14:paraId="5E8DD5C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Donate supplies to the stricken area.</w:t>
      </w:r>
    </w:p>
    <w:p w14:paraId="2C834E1B">
      <w:pPr>
        <w:spacing w:line="360" w:lineRule="auto"/>
        <w:jc w:val="left"/>
        <w:textAlignment w:val="center"/>
        <w:rPr>
          <w:color w:val="000000"/>
        </w:rPr>
      </w:pPr>
      <w:r>
        <w:rPr>
          <w:color w:val="000000"/>
        </w:rPr>
        <w:t>5. 【此处可播放相关音频，请去附件查看】</w:t>
      </w:r>
    </w:p>
    <w:p w14:paraId="1302DBEF">
      <w:pPr>
        <w:spacing w:line="360" w:lineRule="auto"/>
        <w:jc w:val="left"/>
        <w:textAlignment w:val="center"/>
        <w:rPr>
          <w:color w:val="000000"/>
        </w:rPr>
      </w:pPr>
      <w:r>
        <w:rPr>
          <w:rFonts w:ascii="Times New Roman" w:hAnsi="Times New Roman" w:eastAsia="Times New Roman" w:cs="Times New Roman"/>
          <w:color w:val="000000"/>
        </w:rPr>
        <w:t>What are the speakers mainly talking about?</w:t>
      </w:r>
    </w:p>
    <w:p w14:paraId="0BBE931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painting.</w:t>
      </w:r>
      <w:r>
        <w:rPr>
          <w:color w:val="000000"/>
        </w:rPr>
        <w:tab/>
      </w:r>
      <w:r>
        <w:rPr>
          <w:color w:val="000000"/>
        </w:rPr>
        <w:t xml:space="preserve">B. </w:t>
      </w:r>
      <w:r>
        <w:rPr>
          <w:rFonts w:ascii="Times New Roman" w:hAnsi="Times New Roman" w:eastAsia="Times New Roman" w:cs="Times New Roman"/>
          <w:color w:val="000000"/>
        </w:rPr>
        <w:t>The gallery staff.</w:t>
      </w:r>
      <w:r>
        <w:rPr>
          <w:color w:val="000000"/>
        </w:rPr>
        <w:tab/>
      </w:r>
      <w:r>
        <w:rPr>
          <w:color w:val="000000"/>
        </w:rPr>
        <w:t xml:space="preserve">C. </w:t>
      </w:r>
      <w:r>
        <w:rPr>
          <w:rFonts w:ascii="Times New Roman" w:hAnsi="Times New Roman" w:eastAsia="Times New Roman" w:cs="Times New Roman"/>
          <w:color w:val="000000"/>
        </w:rPr>
        <w:t>An artist.</w:t>
      </w:r>
    </w:p>
    <w:p w14:paraId="3F29836C">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19BF2812">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段录音。每段录音后有几个小题，从题中所给的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三个选项中选出最佳选项。听每段录音前，你将有时间阅读各个小题，每小题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秒钟；听完后，每小题都有</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秒钟的作答时间。每段录音播放两遍。</w:t>
      </w:r>
    </w:p>
    <w:p w14:paraId="6D5CB0C5">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55B8EE6C">
      <w:pPr>
        <w:spacing w:line="360" w:lineRule="auto"/>
        <w:jc w:val="left"/>
        <w:textAlignment w:val="center"/>
        <w:rPr>
          <w:color w:val="000000"/>
        </w:rPr>
      </w:pPr>
    </w:p>
    <w:p w14:paraId="22A5A6F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woman want to do?</w:t>
      </w:r>
    </w:p>
    <w:p w14:paraId="23B90CD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new friends.</w:t>
      </w:r>
      <w:r>
        <w:rPr>
          <w:color w:val="000000"/>
        </w:rPr>
        <w:tab/>
      </w:r>
      <w:r>
        <w:rPr>
          <w:color w:val="000000"/>
        </w:rPr>
        <w:t xml:space="preserve">B. </w:t>
      </w:r>
      <w:r>
        <w:rPr>
          <w:rFonts w:ascii="Times New Roman" w:hAnsi="Times New Roman" w:eastAsia="Times New Roman" w:cs="Times New Roman"/>
          <w:color w:val="000000"/>
        </w:rPr>
        <w:t>Polish her speech.</w:t>
      </w:r>
      <w:r>
        <w:rPr>
          <w:color w:val="000000"/>
        </w:rPr>
        <w:tab/>
      </w:r>
      <w:r>
        <w:rPr>
          <w:color w:val="000000"/>
        </w:rPr>
        <w:t xml:space="preserve">C. </w:t>
      </w:r>
      <w:r>
        <w:rPr>
          <w:rFonts w:ascii="Times New Roman" w:hAnsi="Times New Roman" w:eastAsia="Times New Roman" w:cs="Times New Roman"/>
          <w:color w:val="000000"/>
        </w:rPr>
        <w:t>Overcome her nervousness.</w:t>
      </w:r>
    </w:p>
    <w:p w14:paraId="58712FB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did David benefit from joining the club?</w:t>
      </w:r>
    </w:p>
    <w:p w14:paraId="40C2325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helped build his confidence.</w:t>
      </w:r>
    </w:p>
    <w:p w14:paraId="54EED8C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enhanced his school grades.</w:t>
      </w:r>
    </w:p>
    <w:p w14:paraId="33A30CB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enabled him to brave dangers.</w:t>
      </w:r>
    </w:p>
    <w:p w14:paraId="0F7EB4A1">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46AE5DB5">
      <w:pPr>
        <w:spacing w:line="360" w:lineRule="auto"/>
        <w:jc w:val="left"/>
        <w:textAlignment w:val="center"/>
        <w:rPr>
          <w:color w:val="000000"/>
        </w:rPr>
      </w:pPr>
    </w:p>
    <w:p w14:paraId="6B393A0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Alison dislike doing?</w:t>
      </w:r>
    </w:p>
    <w:p w14:paraId="544A15D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Meeting people.</w:t>
      </w:r>
      <w:r>
        <w:rPr>
          <w:color w:val="000000"/>
        </w:rPr>
        <w:tab/>
      </w:r>
      <w:r>
        <w:rPr>
          <w:color w:val="000000"/>
        </w:rPr>
        <w:t xml:space="preserve">B. </w:t>
      </w:r>
      <w:r>
        <w:rPr>
          <w:rFonts w:ascii="Times New Roman" w:hAnsi="Times New Roman" w:eastAsia="Times New Roman" w:cs="Times New Roman"/>
          <w:color w:val="000000"/>
        </w:rPr>
        <w:t>Filing documents.</w:t>
      </w:r>
      <w:r>
        <w:rPr>
          <w:color w:val="000000"/>
        </w:rPr>
        <w:tab/>
      </w:r>
      <w:r>
        <w:rPr>
          <w:color w:val="000000"/>
        </w:rPr>
        <w:t xml:space="preserve">C. </w:t>
      </w:r>
      <w:r>
        <w:rPr>
          <w:rFonts w:ascii="Times New Roman" w:hAnsi="Times New Roman" w:eastAsia="Times New Roman" w:cs="Times New Roman"/>
          <w:color w:val="000000"/>
        </w:rPr>
        <w:t>Answering the phone.</w:t>
      </w:r>
    </w:p>
    <w:p w14:paraId="7C8F673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man advise Alison to do?</w:t>
      </w:r>
    </w:p>
    <w:p w14:paraId="0100AD3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into business.</w:t>
      </w:r>
      <w:r>
        <w:rPr>
          <w:color w:val="000000"/>
        </w:rPr>
        <w:tab/>
      </w:r>
      <w:r>
        <w:rPr>
          <w:color w:val="000000"/>
        </w:rPr>
        <w:t xml:space="preserve">B. </w:t>
      </w:r>
      <w:r>
        <w:rPr>
          <w:rFonts w:ascii="Times New Roman" w:hAnsi="Times New Roman" w:eastAsia="Times New Roman" w:cs="Times New Roman"/>
          <w:color w:val="000000"/>
        </w:rPr>
        <w:t>Find a part-time job.</w:t>
      </w:r>
      <w:r>
        <w:rPr>
          <w:color w:val="000000"/>
        </w:rPr>
        <w:tab/>
      </w:r>
      <w:r>
        <w:rPr>
          <w:color w:val="000000"/>
        </w:rPr>
        <w:t xml:space="preserve">C. </w:t>
      </w:r>
      <w:r>
        <w:rPr>
          <w:rFonts w:ascii="Times New Roman" w:hAnsi="Times New Roman" w:eastAsia="Times New Roman" w:cs="Times New Roman"/>
          <w:color w:val="000000"/>
        </w:rPr>
        <w:t>Further her education.</w:t>
      </w:r>
    </w:p>
    <w:p w14:paraId="01CFDA7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man offer to do for Alison?</w:t>
      </w:r>
    </w:p>
    <w:p w14:paraId="4AB3B6E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 improve her study.</w:t>
      </w:r>
      <w:r>
        <w:rPr>
          <w:color w:val="000000"/>
        </w:rPr>
        <w:tab/>
      </w:r>
      <w:r>
        <w:rPr>
          <w:color w:val="000000"/>
        </w:rPr>
        <w:t xml:space="preserve">B. </w:t>
      </w:r>
      <w:r>
        <w:rPr>
          <w:rFonts w:ascii="Times New Roman" w:hAnsi="Times New Roman" w:eastAsia="Times New Roman" w:cs="Times New Roman"/>
          <w:color w:val="000000"/>
        </w:rPr>
        <w:t>Send her to university.</w:t>
      </w:r>
      <w:r>
        <w:rPr>
          <w:color w:val="000000"/>
        </w:rPr>
        <w:tab/>
      </w:r>
      <w:r>
        <w:rPr>
          <w:color w:val="000000"/>
        </w:rPr>
        <w:t xml:space="preserve">C. </w:t>
      </w:r>
      <w:r>
        <w:rPr>
          <w:rFonts w:ascii="Times New Roman" w:hAnsi="Times New Roman" w:eastAsia="Times New Roman" w:cs="Times New Roman"/>
          <w:color w:val="000000"/>
        </w:rPr>
        <w:t>Get her some information.</w:t>
      </w:r>
    </w:p>
    <w:p w14:paraId="09E6DC67">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712B9F67">
      <w:pPr>
        <w:spacing w:line="360" w:lineRule="auto"/>
        <w:jc w:val="left"/>
        <w:textAlignment w:val="center"/>
        <w:rPr>
          <w:color w:val="000000"/>
        </w:rPr>
      </w:pPr>
    </w:p>
    <w:p w14:paraId="3F23F58A">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woman doing?</w:t>
      </w:r>
    </w:p>
    <w:p w14:paraId="3AFFFDF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Giving a lecture.</w:t>
      </w:r>
      <w:r>
        <w:rPr>
          <w:color w:val="000000"/>
        </w:rPr>
        <w:tab/>
      </w:r>
      <w:r>
        <w:rPr>
          <w:color w:val="000000"/>
        </w:rPr>
        <w:t xml:space="preserve">B. </w:t>
      </w:r>
      <w:r>
        <w:rPr>
          <w:rFonts w:ascii="Times New Roman" w:hAnsi="Times New Roman" w:eastAsia="Times New Roman" w:cs="Times New Roman"/>
          <w:color w:val="000000"/>
        </w:rPr>
        <w:t>Hosting a program.</w:t>
      </w:r>
      <w:r>
        <w:rPr>
          <w:color w:val="000000"/>
        </w:rPr>
        <w:tab/>
      </w:r>
      <w:r>
        <w:rPr>
          <w:color w:val="000000"/>
        </w:rPr>
        <w:t xml:space="preserve">C. </w:t>
      </w:r>
      <w:r>
        <w:rPr>
          <w:rFonts w:ascii="Times New Roman" w:hAnsi="Times New Roman" w:eastAsia="Times New Roman" w:cs="Times New Roman"/>
          <w:color w:val="000000"/>
        </w:rPr>
        <w:t>Chairing a meeting.</w:t>
      </w:r>
    </w:p>
    <w:p w14:paraId="6B8FC819">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inspired Robert to become an astronomer?</w:t>
      </w:r>
    </w:p>
    <w:p w14:paraId="5081910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experiences in big cities.</w:t>
      </w:r>
    </w:p>
    <w:p w14:paraId="0F0C037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parents’ encouragement.</w:t>
      </w:r>
    </w:p>
    <w:p w14:paraId="124602E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fascination with the stars.</w:t>
      </w:r>
    </w:p>
    <w:p w14:paraId="52FB6A7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does Robert put forward the suggestion?</w:t>
      </w:r>
    </w:p>
    <w:p w14:paraId="4433CFE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reduce light pollution.</w:t>
      </w:r>
    </w:p>
    <w:p w14:paraId="0C60B3D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cut energy consumption.</w:t>
      </w:r>
    </w:p>
    <w:p w14:paraId="35C135E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the ground more visible.</w:t>
      </w:r>
    </w:p>
    <w:p w14:paraId="569DAF3B">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1E51AE83">
      <w:pPr>
        <w:spacing w:line="360" w:lineRule="auto"/>
        <w:jc w:val="left"/>
        <w:textAlignment w:val="center"/>
        <w:rPr>
          <w:color w:val="000000"/>
        </w:rPr>
      </w:pPr>
    </w:p>
    <w:p w14:paraId="36E04D4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happened to Emily this morning?</w:t>
      </w:r>
    </w:p>
    <w:p w14:paraId="6A37E48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had a car accident.</w:t>
      </w:r>
    </w:p>
    <w:p w14:paraId="12A8EC2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was stuck in traffic.</w:t>
      </w:r>
    </w:p>
    <w:p w14:paraId="5D50FA8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got lost on the way.</w:t>
      </w:r>
    </w:p>
    <w:p w14:paraId="6A8F75B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Where did Emily start her school education?</w:t>
      </w:r>
    </w:p>
    <w:p w14:paraId="448F17E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village.</w:t>
      </w:r>
      <w:r>
        <w:rPr>
          <w:color w:val="000000"/>
        </w:rPr>
        <w:tab/>
      </w:r>
      <w:r>
        <w:rPr>
          <w:color w:val="000000"/>
        </w:rPr>
        <w:t xml:space="preserve">B. </w:t>
      </w:r>
      <w:r>
        <w:rPr>
          <w:rFonts w:ascii="Times New Roman" w:hAnsi="Times New Roman" w:eastAsia="Times New Roman" w:cs="Times New Roman"/>
          <w:color w:val="000000"/>
        </w:rPr>
        <w:t>In a town.</w:t>
      </w:r>
      <w:r>
        <w:rPr>
          <w:color w:val="000000"/>
        </w:rPr>
        <w:tab/>
      </w:r>
      <w:r>
        <w:rPr>
          <w:color w:val="000000"/>
        </w:rPr>
        <w:t xml:space="preserve">C. </w:t>
      </w:r>
      <w:r>
        <w:rPr>
          <w:rFonts w:ascii="Times New Roman" w:hAnsi="Times New Roman" w:eastAsia="Times New Roman" w:cs="Times New Roman"/>
          <w:color w:val="000000"/>
        </w:rPr>
        <w:t>In a city.</w:t>
      </w:r>
    </w:p>
    <w:p w14:paraId="3033C8EC">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did Emily major in?</w:t>
      </w:r>
    </w:p>
    <w:p w14:paraId="358254E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Music.</w:t>
      </w:r>
      <w:r>
        <w:rPr>
          <w:color w:val="000000"/>
        </w:rPr>
        <w:tab/>
      </w:r>
      <w:r>
        <w:rPr>
          <w:color w:val="000000"/>
        </w:rPr>
        <w:t xml:space="preserve">B. </w:t>
      </w:r>
      <w:r>
        <w:rPr>
          <w:rFonts w:ascii="Times New Roman" w:hAnsi="Times New Roman" w:eastAsia="Times New Roman" w:cs="Times New Roman"/>
          <w:color w:val="000000"/>
        </w:rPr>
        <w:t>Law.</w:t>
      </w:r>
      <w:r>
        <w:rPr>
          <w:color w:val="000000"/>
        </w:rPr>
        <w:tab/>
      </w:r>
      <w:r>
        <w:rPr>
          <w:color w:val="000000"/>
        </w:rPr>
        <w:t xml:space="preserve">C. </w:t>
      </w:r>
      <w:r>
        <w:rPr>
          <w:rFonts w:ascii="Times New Roman" w:hAnsi="Times New Roman" w:eastAsia="Times New Roman" w:cs="Times New Roman"/>
          <w:color w:val="000000"/>
        </w:rPr>
        <w:t>Literature.</w:t>
      </w:r>
    </w:p>
    <w:p w14:paraId="419AB3CF">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606C8C40">
      <w:pPr>
        <w:spacing w:line="360" w:lineRule="auto"/>
        <w:jc w:val="left"/>
        <w:textAlignment w:val="center"/>
        <w:rPr>
          <w:color w:val="000000"/>
        </w:rPr>
      </w:pPr>
    </w:p>
    <w:p w14:paraId="2A282FE2">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Where did the speaker volunteer during her gap year?</w:t>
      </w:r>
    </w:p>
    <w:p w14:paraId="43E0575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national park.</w:t>
      </w:r>
      <w:r>
        <w:rPr>
          <w:color w:val="000000"/>
        </w:rPr>
        <w:tab/>
      </w:r>
      <w:r>
        <w:rPr>
          <w:color w:val="000000"/>
        </w:rPr>
        <w:t xml:space="preserve">B. </w:t>
      </w:r>
      <w:r>
        <w:rPr>
          <w:rFonts w:ascii="Times New Roman" w:hAnsi="Times New Roman" w:eastAsia="Times New Roman" w:cs="Times New Roman"/>
          <w:color w:val="000000"/>
        </w:rPr>
        <w:t>At a diving center.</w:t>
      </w:r>
      <w:r>
        <w:rPr>
          <w:color w:val="000000"/>
        </w:rPr>
        <w:tab/>
      </w:r>
      <w:r>
        <w:rPr>
          <w:color w:val="000000"/>
        </w:rPr>
        <w:t xml:space="preserve">C. </w:t>
      </w:r>
      <w:r>
        <w:rPr>
          <w:rFonts w:ascii="Times New Roman" w:hAnsi="Times New Roman" w:eastAsia="Times New Roman" w:cs="Times New Roman"/>
          <w:color w:val="000000"/>
        </w:rPr>
        <w:t>At a school.</w:t>
      </w:r>
    </w:p>
    <w:p w14:paraId="705FF2B0">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did the speaker mostly contact her family?</w:t>
      </w:r>
    </w:p>
    <w:p w14:paraId="0332E84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writing letters.</w:t>
      </w:r>
      <w:r>
        <w:rPr>
          <w:color w:val="000000"/>
        </w:rPr>
        <w:tab/>
      </w:r>
      <w:r>
        <w:rPr>
          <w:color w:val="000000"/>
        </w:rPr>
        <w:t xml:space="preserve">B. </w:t>
      </w:r>
      <w:r>
        <w:rPr>
          <w:rFonts w:ascii="Times New Roman" w:hAnsi="Times New Roman" w:eastAsia="Times New Roman" w:cs="Times New Roman"/>
          <w:color w:val="000000"/>
        </w:rPr>
        <w:t>By posting blogs.</w:t>
      </w:r>
      <w:r>
        <w:rPr>
          <w:color w:val="000000"/>
        </w:rPr>
        <w:tab/>
      </w:r>
      <w:r>
        <w:rPr>
          <w:color w:val="000000"/>
        </w:rPr>
        <w:t xml:space="preserve">C. </w:t>
      </w:r>
      <w:r>
        <w:rPr>
          <w:rFonts w:ascii="Times New Roman" w:hAnsi="Times New Roman" w:eastAsia="Times New Roman" w:cs="Times New Roman"/>
          <w:color w:val="000000"/>
        </w:rPr>
        <w:t>By making phone calls.</w:t>
      </w:r>
    </w:p>
    <w:p w14:paraId="1F1E70E2">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was the speaker’s unexpected challenge?</w:t>
      </w:r>
    </w:p>
    <w:p w14:paraId="5D9BE41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language.</w:t>
      </w:r>
      <w:r>
        <w:rPr>
          <w:color w:val="000000"/>
        </w:rPr>
        <w:tab/>
      </w:r>
      <w:r>
        <w:rPr>
          <w:color w:val="000000"/>
        </w:rPr>
        <w:t xml:space="preserve">B. </w:t>
      </w:r>
      <w:r>
        <w:rPr>
          <w:rFonts w:ascii="Times New Roman" w:hAnsi="Times New Roman" w:eastAsia="Times New Roman" w:cs="Times New Roman"/>
          <w:color w:val="000000"/>
        </w:rPr>
        <w:t>The food.</w:t>
      </w:r>
      <w:r>
        <w:rPr>
          <w:color w:val="000000"/>
        </w:rPr>
        <w:tab/>
      </w:r>
      <w:r>
        <w:rPr>
          <w:color w:val="000000"/>
        </w:rPr>
        <w:t xml:space="preserve">C. </w:t>
      </w:r>
      <w:r>
        <w:rPr>
          <w:rFonts w:ascii="Times New Roman" w:hAnsi="Times New Roman" w:eastAsia="Times New Roman" w:cs="Times New Roman"/>
          <w:color w:val="000000"/>
        </w:rPr>
        <w:t>The weather.</w:t>
      </w:r>
    </w:p>
    <w:p w14:paraId="04ADBCC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speaker think of taking a gap year?</w:t>
      </w:r>
    </w:p>
    <w:p w14:paraId="193E161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Rewarding.</w:t>
      </w:r>
      <w:r>
        <w:rPr>
          <w:color w:val="000000"/>
        </w:rPr>
        <w:tab/>
      </w:r>
      <w:r>
        <w:rPr>
          <w:color w:val="000000"/>
        </w:rPr>
        <w:t xml:space="preserve">B. </w:t>
      </w:r>
      <w:r>
        <w:rPr>
          <w:rFonts w:ascii="Times New Roman" w:hAnsi="Times New Roman" w:eastAsia="Times New Roman" w:cs="Times New Roman"/>
          <w:color w:val="000000"/>
        </w:rPr>
        <w:t>Comfortable.</w:t>
      </w:r>
      <w:r>
        <w:rPr>
          <w:color w:val="000000"/>
        </w:rPr>
        <w:tab/>
      </w:r>
      <w:r>
        <w:rPr>
          <w:color w:val="000000"/>
        </w:rPr>
        <w:t xml:space="preserve">C. </w:t>
      </w:r>
      <w:r>
        <w:rPr>
          <w:rFonts w:ascii="Times New Roman" w:hAnsi="Times New Roman" w:eastAsia="Times New Roman" w:cs="Times New Roman"/>
          <w:color w:val="000000"/>
        </w:rPr>
        <w:t>Enjoyable.</w:t>
      </w:r>
    </w:p>
    <w:p w14:paraId="2796E7F3">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BF35C22">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2C891A31">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D20D6AF">
      <w:pPr>
        <w:spacing w:line="360" w:lineRule="auto"/>
        <w:jc w:val="center"/>
        <w:textAlignment w:val="center"/>
        <w:rPr>
          <w:color w:val="000000"/>
        </w:rPr>
      </w:pPr>
      <w:r>
        <w:rPr>
          <w:rFonts w:ascii="Times New Roman" w:hAnsi="Times New Roman" w:eastAsia="Times New Roman" w:cs="Times New Roman"/>
          <w:b/>
          <w:color w:val="000000"/>
          <w:sz w:val="24"/>
        </w:rPr>
        <w:t>A</w:t>
      </w:r>
    </w:p>
    <w:p w14:paraId="0B6A7081">
      <w:pPr>
        <w:spacing w:line="360" w:lineRule="auto"/>
        <w:ind w:firstLine="420"/>
        <w:jc w:val="both"/>
        <w:textAlignment w:val="center"/>
        <w:rPr>
          <w:color w:val="000000"/>
        </w:rPr>
      </w:pPr>
      <w:r>
        <w:rPr>
          <w:rFonts w:ascii="Times New Roman" w:hAnsi="Times New Roman" w:eastAsia="Times New Roman" w:cs="Times New Roman"/>
          <w:color w:val="000000"/>
        </w:rPr>
        <w:t>If you fell under the spell of Harry Potter</w:t>
      </w:r>
      <w:r>
        <w:rPr>
          <w:color w:val="000000"/>
          <w:vertAlign w:val="superscript"/>
        </w:rPr>
        <w:t>TM</w:t>
      </w:r>
      <w:r>
        <w:rPr>
          <w:rFonts w:ascii="Times New Roman" w:hAnsi="Times New Roman" w:eastAsia="Times New Roman" w:cs="Times New Roman"/>
          <w:color w:val="000000"/>
        </w:rPr>
        <w:t xml:space="preserve"> and the wizarding (</w:t>
      </w:r>
      <w:r>
        <w:rPr>
          <w:rFonts w:ascii="宋体" w:hAnsi="宋体" w:eastAsia="宋体" w:cs="宋体"/>
          <w:color w:val="000000"/>
        </w:rPr>
        <w:t>魔法</w:t>
      </w:r>
      <w:r>
        <w:rPr>
          <w:rFonts w:ascii="Times New Roman" w:hAnsi="Times New Roman" w:eastAsia="Times New Roman" w:cs="Times New Roman"/>
          <w:color w:val="000000"/>
        </w:rPr>
        <w:t>) world, a trip to Warner Bros. Studio Tour London (WBSTL) — The Making of Harry Potter will bring the popular films to life right in front of your eyes! Warner Bros. Studio Tour London is full of original sets and gives visitors a priceless look behind-the-scenes into the making of the film series. Come with us to discover the Hogwarts</w:t>
      </w:r>
      <w:r>
        <w:rPr>
          <w:color w:val="000000"/>
          <w:vertAlign w:val="superscript"/>
        </w:rPr>
        <w:t>TM</w:t>
      </w:r>
      <w:r>
        <w:rPr>
          <w:rFonts w:ascii="Times New Roman" w:hAnsi="Times New Roman" w:eastAsia="Times New Roman" w:cs="Times New Roman"/>
          <w:color w:val="000000"/>
        </w:rPr>
        <w:t xml:space="preserve"> Great Hall, explore the Forbidden Forest, and board the Hogwarts Express</w:t>
      </w:r>
      <w:r>
        <w:rPr>
          <w:color w:val="000000"/>
          <w:vertAlign w:val="superscript"/>
        </w:rPr>
        <w:t>TM</w:t>
      </w:r>
      <w:r>
        <w:rPr>
          <w:rFonts w:ascii="Times New Roman" w:hAnsi="Times New Roman" w:eastAsia="Times New Roman" w:cs="Times New Roman"/>
          <w:color w:val="000000"/>
        </w:rPr>
        <w:t xml:space="preserve"> at Platform 9 </w:t>
      </w:r>
      <w:r>
        <w:rPr>
          <w:color w:val="000000"/>
          <w:vertAlign w:val="superscript"/>
        </w:rPr>
        <w:t>3</w:t>
      </w:r>
      <w:r>
        <w:rPr>
          <w:rFonts w:ascii="Times New Roman" w:hAnsi="Times New Roman" w:eastAsia="Times New Roman" w:cs="Times New Roman"/>
          <w:color w:val="000000"/>
        </w:rPr>
        <w:t>/</w:t>
      </w:r>
      <w:r>
        <w:rPr>
          <w:color w:val="000000"/>
          <w:vertAlign w:val="subscript"/>
        </w:rPr>
        <w:t>4</w:t>
      </w:r>
      <w:r>
        <w:rPr>
          <w:color w:val="000000"/>
          <w:vertAlign w:val="superscript"/>
        </w:rPr>
        <w:t>TM</w:t>
      </w:r>
      <w:r>
        <w:rPr>
          <w:rFonts w:ascii="Times New Roman" w:hAnsi="Times New Roman" w:eastAsia="Times New Roman" w:cs="Times New Roman"/>
          <w:color w:val="000000"/>
        </w:rPr>
        <w:t xml:space="preserve"> all before wandering down Diagon Alley. There’s no experience quite like it for Harry Potter fans of all ages!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97"/>
        <w:gridCol w:w="2517"/>
        <w:gridCol w:w="2911"/>
      </w:tblGrid>
      <w:tr w14:paraId="4C84D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4FFDFF">
            <w:pPr>
              <w:spacing w:line="360" w:lineRule="auto"/>
              <w:jc w:val="both"/>
              <w:textAlignment w:val="center"/>
              <w:rPr>
                <w:color w:val="000000"/>
              </w:rPr>
            </w:pPr>
            <w:r>
              <w:rPr>
                <w:color w:val="000000"/>
              </w:rPr>
              <w:drawing>
                <wp:inline distT="0" distB="0" distL="114300" distR="114300">
                  <wp:extent cx="1895475" cy="400050"/>
                  <wp:effectExtent l="0" t="0" r="9525" b="635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1895475" cy="400050"/>
                          </a:xfrm>
                          <a:prstGeom prst="rect">
                            <a:avLst/>
                          </a:prstGeom>
                        </pic:spPr>
                      </pic:pic>
                    </a:graphicData>
                  </a:graphic>
                </wp:inline>
              </w:drawing>
            </w:r>
            <w:r>
              <w:rPr>
                <w:rFonts w:ascii="Times New Roman" w:hAnsi="Times New Roman" w:eastAsia="Times New Roman" w:cs="Times New Roman"/>
                <w:b/>
                <w:color w:val="000000"/>
              </w:rPr>
              <w:t xml:space="preserve">  WBSTL — The Making of Harry Potter</w:t>
            </w:r>
          </w:p>
        </w:tc>
      </w:tr>
      <w:tr w14:paraId="2EAA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BFA3B">
            <w:pPr>
              <w:spacing w:line="360" w:lineRule="auto"/>
              <w:jc w:val="both"/>
              <w:textAlignment w:val="center"/>
              <w:rPr>
                <w:color w:val="000000"/>
              </w:rPr>
            </w:pPr>
            <w:r>
              <w:rPr>
                <w:rFonts w:ascii="Times New Roman" w:hAnsi="Times New Roman" w:eastAsia="Times New Roman" w:cs="Times New Roman"/>
                <w:color w:val="000000"/>
              </w:rPr>
              <w:t>Return Transport</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2C6BF7">
            <w:pPr>
              <w:spacing w:line="360" w:lineRule="auto"/>
              <w:jc w:val="both"/>
              <w:textAlignment w:val="center"/>
              <w:rPr>
                <w:color w:val="000000"/>
              </w:rPr>
            </w:pPr>
            <w:r>
              <w:rPr>
                <w:rFonts w:ascii="Times New Roman" w:hAnsi="Times New Roman" w:eastAsia="Times New Roman" w:cs="Times New Roman"/>
                <w:color w:val="000000"/>
              </w:rPr>
              <w:t>Private Return Transport</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5D02E4">
            <w:pPr>
              <w:spacing w:line="360" w:lineRule="auto"/>
              <w:jc w:val="both"/>
              <w:textAlignment w:val="center"/>
              <w:rPr>
                <w:color w:val="000000"/>
              </w:rPr>
            </w:pPr>
            <w:r>
              <w:rPr>
                <w:rFonts w:ascii="Times New Roman" w:hAnsi="Times New Roman" w:eastAsia="Times New Roman" w:cs="Times New Roman"/>
                <w:color w:val="000000"/>
              </w:rPr>
              <w:t>Transport Only</w:t>
            </w:r>
          </w:p>
        </w:tc>
      </w:tr>
      <w:tr w14:paraId="5627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E03CB8">
            <w:pPr>
              <w:spacing w:line="360" w:lineRule="auto"/>
              <w:jc w:val="both"/>
              <w:textAlignment w:val="center"/>
              <w:rPr>
                <w:color w:val="000000"/>
              </w:rPr>
            </w:pPr>
            <w:r>
              <w:rPr>
                <w:rFonts w:ascii="Times New Roman" w:hAnsi="Times New Roman" w:eastAsia="Times New Roman" w:cs="Times New Roman"/>
                <w:color w:val="000000"/>
              </w:rPr>
              <w:t>7 hours</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64BD9">
            <w:pPr>
              <w:spacing w:line="360" w:lineRule="auto"/>
              <w:jc w:val="both"/>
              <w:textAlignment w:val="center"/>
              <w:rPr>
                <w:color w:val="000000"/>
              </w:rPr>
            </w:pPr>
            <w:r>
              <w:rPr>
                <w:rFonts w:ascii="Times New Roman" w:hAnsi="Times New Roman" w:eastAsia="Times New Roman" w:cs="Times New Roman"/>
                <w:color w:val="000000"/>
              </w:rPr>
              <w:t>7 hours</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756E3B">
            <w:pPr>
              <w:spacing w:line="360" w:lineRule="auto"/>
              <w:jc w:val="both"/>
              <w:textAlignment w:val="center"/>
              <w:rPr>
                <w:color w:val="000000"/>
              </w:rPr>
            </w:pPr>
            <w:r>
              <w:rPr>
                <w:rFonts w:ascii="Times New Roman" w:hAnsi="Times New Roman" w:eastAsia="Times New Roman" w:cs="Times New Roman"/>
                <w:color w:val="000000"/>
              </w:rPr>
              <w:t>7 hours</w:t>
            </w:r>
          </w:p>
        </w:tc>
      </w:tr>
      <w:tr w14:paraId="33477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586CF">
            <w:pPr>
              <w:spacing w:line="360" w:lineRule="auto"/>
              <w:jc w:val="both"/>
              <w:textAlignment w:val="center"/>
              <w:rPr>
                <w:color w:val="000000"/>
              </w:rPr>
            </w:pPr>
            <w:r>
              <w:rPr>
                <w:rFonts w:ascii="Times New Roman" w:hAnsi="Times New Roman" w:eastAsia="Times New Roman" w:cs="Times New Roman"/>
                <w:color w:val="000000"/>
              </w:rPr>
              <w:t>√ Return transport to WBSTL on a branded bus</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20A66">
            <w:pPr>
              <w:spacing w:line="360" w:lineRule="auto"/>
              <w:jc w:val="both"/>
              <w:textAlignment w:val="center"/>
              <w:rPr>
                <w:color w:val="000000"/>
              </w:rPr>
            </w:pPr>
            <w:r>
              <w:rPr>
                <w:rFonts w:ascii="Times New Roman" w:hAnsi="Times New Roman" w:eastAsia="Times New Roman" w:cs="Times New Roman"/>
                <w:color w:val="000000"/>
              </w:rPr>
              <w:t>√ Private transport from Central London location</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4C3F9">
            <w:pPr>
              <w:spacing w:line="360" w:lineRule="auto"/>
              <w:jc w:val="both"/>
              <w:textAlignment w:val="center"/>
              <w:rPr>
                <w:color w:val="000000"/>
              </w:rPr>
            </w:pPr>
            <w:r>
              <w:rPr>
                <w:rFonts w:ascii="Times New Roman" w:hAnsi="Times New Roman" w:eastAsia="Times New Roman" w:cs="Times New Roman"/>
                <w:color w:val="000000"/>
              </w:rPr>
              <w:t>√ Transfers to WBSTL on a branded bus</w:t>
            </w:r>
          </w:p>
        </w:tc>
      </w:tr>
      <w:tr w14:paraId="6986D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1C5C92">
            <w:pPr>
              <w:spacing w:line="360" w:lineRule="auto"/>
              <w:jc w:val="both"/>
              <w:textAlignment w:val="center"/>
              <w:rPr>
                <w:color w:val="000000"/>
              </w:rPr>
            </w:pPr>
            <w:r>
              <w:rPr>
                <w:rFonts w:ascii="Times New Roman" w:hAnsi="Times New Roman" w:eastAsia="Times New Roman" w:cs="Times New Roman"/>
                <w:color w:val="000000"/>
              </w:rPr>
              <w:t>√ Entry ticket to WBSTL</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9C676B">
            <w:pPr>
              <w:spacing w:line="360" w:lineRule="auto"/>
              <w:jc w:val="both"/>
              <w:textAlignment w:val="center"/>
              <w:rPr>
                <w:color w:val="000000"/>
              </w:rPr>
            </w:pPr>
            <w:r>
              <w:rPr>
                <w:rFonts w:ascii="Times New Roman" w:hAnsi="Times New Roman" w:eastAsia="Times New Roman" w:cs="Times New Roman"/>
                <w:color w:val="000000"/>
              </w:rPr>
              <w:t>√ Entry ticket to WBSTL</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FC597B">
            <w:pPr>
              <w:spacing w:line="360" w:lineRule="auto"/>
              <w:jc w:val="both"/>
              <w:textAlignment w:val="center"/>
              <w:rPr>
                <w:color w:val="000000"/>
              </w:rPr>
            </w:pPr>
            <w:r>
              <w:rPr>
                <w:rFonts w:ascii="Times New Roman" w:hAnsi="Times New Roman" w:eastAsia="Times New Roman" w:cs="Times New Roman"/>
                <w:color w:val="000000"/>
              </w:rPr>
              <w:t>√ One-way or return transport, dependent on your selection</w:t>
            </w:r>
          </w:p>
        </w:tc>
      </w:tr>
      <w:tr w14:paraId="4C33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8EEEE1">
            <w:pPr>
              <w:spacing w:line="360" w:lineRule="auto"/>
              <w:jc w:val="both"/>
              <w:textAlignment w:val="center"/>
              <w:rPr>
                <w:color w:val="000000"/>
              </w:rPr>
            </w:pPr>
            <w:r>
              <w:rPr>
                <w:rFonts w:ascii="Times New Roman" w:hAnsi="Times New Roman" w:eastAsia="Times New Roman" w:cs="Times New Roman"/>
                <w:color w:val="000000"/>
              </w:rPr>
              <w:t>× Digital Guide (available to hire at the Studio Tour for £ 5. 75)</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F48E7B">
            <w:pPr>
              <w:spacing w:line="360" w:lineRule="auto"/>
              <w:jc w:val="both"/>
              <w:textAlignment w:val="center"/>
              <w:rPr>
                <w:color w:val="000000"/>
              </w:rPr>
            </w:pPr>
            <w:r>
              <w:rPr>
                <w:rFonts w:ascii="Times New Roman" w:hAnsi="Times New Roman" w:eastAsia="Times New Roman" w:cs="Times New Roman"/>
                <w:color w:val="000000"/>
              </w:rPr>
              <w:t>× Digital Guide (available to hire at the Studio Tour for £ 5. 75)</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A5774">
            <w:pPr>
              <w:spacing w:line="360" w:lineRule="auto"/>
              <w:jc w:val="both"/>
              <w:textAlignment w:val="center"/>
              <w:rPr>
                <w:color w:val="000000"/>
              </w:rPr>
            </w:pPr>
            <w:r>
              <w:rPr>
                <w:rFonts w:ascii="Times New Roman" w:hAnsi="Times New Roman" w:eastAsia="Times New Roman" w:cs="Times New Roman"/>
                <w:color w:val="000000"/>
              </w:rPr>
              <w:t>× Entry ticket to WBSTL (tickets MUST be purchased separately)</w:t>
            </w:r>
          </w:p>
        </w:tc>
      </w:tr>
      <w:tr w14:paraId="467ED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6A1B75">
            <w:pPr>
              <w:spacing w:line="360" w:lineRule="auto"/>
              <w:jc w:val="both"/>
              <w:textAlignment w:val="center"/>
              <w:rPr>
                <w:color w:val="000000"/>
              </w:rPr>
            </w:pPr>
            <w:r>
              <w:rPr>
                <w:rFonts w:ascii="Times New Roman" w:hAnsi="Times New Roman" w:eastAsia="Times New Roman" w:cs="Times New Roman"/>
                <w:color w:val="000000"/>
              </w:rPr>
              <w:t>Adult (16-99 Years): £ 125</w:t>
            </w:r>
          </w:p>
        </w:tc>
        <w:tc>
          <w:tcPr>
            <w:tcW w:w="27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88EBE">
            <w:pPr>
              <w:spacing w:line="360" w:lineRule="auto"/>
              <w:jc w:val="both"/>
              <w:textAlignment w:val="center"/>
              <w:rPr>
                <w:color w:val="000000"/>
              </w:rPr>
            </w:pPr>
            <w:r>
              <w:rPr>
                <w:rFonts w:ascii="Times New Roman" w:hAnsi="Times New Roman" w:eastAsia="Times New Roman" w:cs="Times New Roman"/>
                <w:color w:val="000000"/>
              </w:rPr>
              <w:t>Travellers: £ 315</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A0B074">
            <w:pPr>
              <w:spacing w:line="360" w:lineRule="auto"/>
              <w:jc w:val="both"/>
              <w:textAlignment w:val="center"/>
              <w:rPr>
                <w:color w:val="000000"/>
              </w:rPr>
            </w:pPr>
            <w:r>
              <w:rPr>
                <w:rFonts w:ascii="Times New Roman" w:hAnsi="Times New Roman" w:eastAsia="Times New Roman" w:cs="Times New Roman"/>
                <w:color w:val="000000"/>
              </w:rPr>
              <w:t>Adult (16+ Years): £ 71 £ 45</w:t>
            </w:r>
          </w:p>
        </w:tc>
      </w:tr>
      <w:tr w14:paraId="102F4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4BADA">
            <w:pPr>
              <w:spacing w:line="360" w:lineRule="auto"/>
              <w:jc w:val="both"/>
              <w:textAlignment w:val="center"/>
              <w:rPr>
                <w:color w:val="000000"/>
              </w:rPr>
            </w:pPr>
            <w:r>
              <w:rPr>
                <w:rFonts w:ascii="Times New Roman" w:hAnsi="Times New Roman" w:eastAsia="Times New Roman" w:cs="Times New Roman"/>
                <w:color w:val="000000"/>
              </w:rPr>
              <w:t>Child (5-15 Years): £ 120</w:t>
            </w:r>
          </w:p>
        </w:tc>
        <w:tc>
          <w:tcPr>
            <w:vMerge w:val="continue"/>
            <w:tcBorders>
              <w:top w:val="single" w:color="000000" w:sz="6" w:space="0"/>
              <w:left w:val="single" w:color="000000" w:sz="6" w:space="0"/>
              <w:bottom w:val="single" w:color="000000" w:sz="6" w:space="0"/>
              <w:right w:val="single" w:color="000000" w:sz="6" w:space="0"/>
            </w:tcBorders>
          </w:tcPr>
          <w:p w14:paraId="286B4800">
            <w:pPr>
              <w:spacing w:line="360" w:lineRule="auto"/>
              <w:ind w:firstLine="420"/>
              <w:jc w:val="both"/>
              <w:textAlignment w:val="center"/>
              <w:rPr>
                <w:color w:val="000000"/>
              </w:rPr>
            </w:pPr>
          </w:p>
        </w:tc>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126186">
            <w:pPr>
              <w:spacing w:line="360" w:lineRule="auto"/>
              <w:jc w:val="both"/>
              <w:textAlignment w:val="center"/>
              <w:rPr>
                <w:color w:val="000000"/>
              </w:rPr>
            </w:pPr>
            <w:r>
              <w:rPr>
                <w:rFonts w:ascii="Times New Roman" w:hAnsi="Times New Roman" w:eastAsia="Times New Roman" w:cs="Times New Roman"/>
                <w:color w:val="000000"/>
              </w:rPr>
              <w:t>Child (5-15 Years): £ 71 £ 40</w:t>
            </w:r>
          </w:p>
        </w:tc>
      </w:tr>
    </w:tbl>
    <w:p w14:paraId="5330E0E7">
      <w:pPr>
        <w:spacing w:line="360" w:lineRule="auto"/>
        <w:jc w:val="both"/>
        <w:textAlignment w:val="center"/>
        <w:rPr>
          <w:color w:val="000000"/>
        </w:rPr>
      </w:pPr>
    </w:p>
    <w:p w14:paraId="6D33FB6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does WBSTL offer to visitors?</w:t>
      </w:r>
    </w:p>
    <w:p w14:paraId="03C118A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Chances to see original film scenes.</w:t>
      </w:r>
      <w:r>
        <w:rPr>
          <w:color w:val="000000"/>
        </w:rPr>
        <w:tab/>
      </w:r>
      <w:r>
        <w:rPr>
          <w:color w:val="000000"/>
        </w:rPr>
        <w:t xml:space="preserve">B. </w:t>
      </w:r>
      <w:r>
        <w:rPr>
          <w:rFonts w:ascii="Times New Roman" w:hAnsi="Times New Roman" w:eastAsia="Times New Roman" w:cs="Times New Roman"/>
          <w:color w:val="000000"/>
        </w:rPr>
        <w:t>Tours around Central London.</w:t>
      </w:r>
    </w:p>
    <w:p w14:paraId="7D0CE40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Magic lessons in the wizarding world.</w:t>
      </w:r>
      <w:r>
        <w:rPr>
          <w:color w:val="000000"/>
        </w:rPr>
        <w:tab/>
      </w:r>
      <w:r>
        <w:rPr>
          <w:color w:val="000000"/>
        </w:rPr>
        <w:t xml:space="preserve">D. </w:t>
      </w:r>
      <w:r>
        <w:rPr>
          <w:rFonts w:ascii="Times New Roman" w:hAnsi="Times New Roman" w:eastAsia="Times New Roman" w:cs="Times New Roman"/>
          <w:color w:val="000000"/>
        </w:rPr>
        <w:t>Tickets to Harry Potter movies.</w:t>
      </w:r>
    </w:p>
    <w:p w14:paraId="0F3A6056">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much does a couple pay at least for WBSTL with return transport?</w:t>
      </w:r>
    </w:p>
    <w:p w14:paraId="6403183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£90.</w:t>
      </w:r>
      <w:r>
        <w:rPr>
          <w:color w:val="000000"/>
        </w:rPr>
        <w:tab/>
      </w:r>
      <w:r>
        <w:rPr>
          <w:color w:val="000000"/>
        </w:rPr>
        <w:t xml:space="preserve">B. </w:t>
      </w:r>
      <w:r>
        <w:rPr>
          <w:rFonts w:ascii="Times New Roman" w:hAnsi="Times New Roman" w:eastAsia="Times New Roman" w:cs="Times New Roman"/>
          <w:color w:val="000000"/>
        </w:rPr>
        <w:t>£250.</w:t>
      </w:r>
      <w:r>
        <w:rPr>
          <w:color w:val="000000"/>
        </w:rPr>
        <w:tab/>
      </w:r>
      <w:r>
        <w:rPr>
          <w:color w:val="000000"/>
        </w:rPr>
        <w:t xml:space="preserve">C. </w:t>
      </w:r>
      <w:r>
        <w:rPr>
          <w:rFonts w:ascii="Times New Roman" w:hAnsi="Times New Roman" w:eastAsia="Times New Roman" w:cs="Times New Roman"/>
          <w:color w:val="000000"/>
        </w:rPr>
        <w:t>£261.5.</w:t>
      </w:r>
      <w:r>
        <w:rPr>
          <w:color w:val="000000"/>
        </w:rPr>
        <w:tab/>
      </w:r>
      <w:r>
        <w:rPr>
          <w:color w:val="000000"/>
        </w:rPr>
        <w:t xml:space="preserve">D. </w:t>
      </w:r>
      <w:r>
        <w:rPr>
          <w:rFonts w:ascii="Times New Roman" w:hAnsi="Times New Roman" w:eastAsia="Times New Roman" w:cs="Times New Roman"/>
          <w:color w:val="000000"/>
        </w:rPr>
        <w:t>£630.</w:t>
      </w:r>
    </w:p>
    <w:p w14:paraId="64C6DADE">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Who is the text most likely intended for?</w:t>
      </w:r>
    </w:p>
    <w:p w14:paraId="5DCCF87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Students learning British history.</w:t>
      </w:r>
      <w:r>
        <w:rPr>
          <w:color w:val="000000"/>
        </w:rPr>
        <w:tab/>
      </w:r>
      <w:r>
        <w:rPr>
          <w:color w:val="000000"/>
        </w:rPr>
        <w:t xml:space="preserve">B. </w:t>
      </w:r>
      <w:r>
        <w:rPr>
          <w:rFonts w:ascii="Times New Roman" w:hAnsi="Times New Roman" w:eastAsia="Times New Roman" w:cs="Times New Roman"/>
          <w:color w:val="000000"/>
        </w:rPr>
        <w:t>Actors preparing for a stage show.</w:t>
      </w:r>
    </w:p>
    <w:p w14:paraId="66081B1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Travellers interested in Harry Potter.</w:t>
      </w:r>
      <w:r>
        <w:rPr>
          <w:color w:val="000000"/>
        </w:rPr>
        <w:tab/>
      </w:r>
      <w:r>
        <w:rPr>
          <w:color w:val="000000"/>
        </w:rPr>
        <w:t xml:space="preserve">D. </w:t>
      </w:r>
      <w:r>
        <w:rPr>
          <w:rFonts w:ascii="Times New Roman" w:hAnsi="Times New Roman" w:eastAsia="Times New Roman" w:cs="Times New Roman"/>
          <w:color w:val="000000"/>
        </w:rPr>
        <w:t>Directors studying movie production.</w:t>
      </w:r>
    </w:p>
    <w:p w14:paraId="4D0ED90C">
      <w:pPr>
        <w:spacing w:line="360" w:lineRule="auto"/>
        <w:jc w:val="center"/>
        <w:textAlignment w:val="center"/>
        <w:rPr>
          <w:color w:val="000000"/>
        </w:rPr>
      </w:pPr>
      <w:r>
        <w:rPr>
          <w:rFonts w:ascii="Times New Roman" w:hAnsi="Times New Roman" w:eastAsia="Times New Roman" w:cs="Times New Roman"/>
          <w:b/>
          <w:color w:val="000000"/>
          <w:sz w:val="24"/>
        </w:rPr>
        <w:t>B</w:t>
      </w:r>
    </w:p>
    <w:p w14:paraId="29B7B5E2">
      <w:pPr>
        <w:spacing w:line="360" w:lineRule="auto"/>
        <w:ind w:firstLine="420"/>
        <w:jc w:val="left"/>
        <w:textAlignment w:val="center"/>
        <w:rPr>
          <w:color w:val="000000"/>
        </w:rPr>
      </w:pPr>
      <w:r>
        <w:rPr>
          <w:rFonts w:ascii="Times New Roman" w:hAnsi="Times New Roman" w:eastAsia="Times New Roman" w:cs="Times New Roman"/>
          <w:color w:val="000000"/>
        </w:rPr>
        <w:t>What does it mean to travel somewhere new and not be able to see it? That question led me on a 10-day journey through northern India with Traveleyes, a British tour company that pairs visually impaired (</w:t>
      </w:r>
      <w:r>
        <w:rPr>
          <w:rFonts w:ascii="宋体" w:hAnsi="宋体" w:eastAsia="宋体" w:cs="宋体"/>
          <w:color w:val="000000"/>
        </w:rPr>
        <w:t>受损的</w:t>
      </w:r>
      <w:r>
        <w:rPr>
          <w:rFonts w:ascii="Times New Roman" w:hAnsi="Times New Roman" w:eastAsia="Times New Roman" w:cs="Times New Roman"/>
          <w:color w:val="000000"/>
        </w:rPr>
        <w:t xml:space="preserve">) travelers and sighted travelers. </w:t>
      </w:r>
    </w:p>
    <w:p w14:paraId="73CAAD65">
      <w:pPr>
        <w:spacing w:line="360" w:lineRule="auto"/>
        <w:ind w:firstLine="420"/>
        <w:jc w:val="left"/>
        <w:textAlignment w:val="center"/>
        <w:rPr>
          <w:color w:val="000000"/>
        </w:rPr>
      </w:pPr>
      <w:r>
        <w:rPr>
          <w:rFonts w:ascii="Times New Roman" w:hAnsi="Times New Roman" w:eastAsia="Times New Roman" w:cs="Times New Roman"/>
          <w:color w:val="000000"/>
        </w:rPr>
        <w:t>I was paired with Candie, a blind woman from Seattle. “The whole sights thing doesn’t excite me,” she said.  “Tell me what people are doing even if it’s just someone sleeping on the sidewalk — that is more interesting to me than, ‘There’s a tree over here with yellow leaves.’” I looked out of the bus window. Along the roadside were hairdressers who’d hung mirrors on trees, shaving customers on low chairs. I told Candie how cars here drive on the left, and how clearly marked road lines were almost universally ignored.</w:t>
      </w:r>
    </w:p>
    <w:p w14:paraId="22A165AB">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beginning to notice how speaking these details aloud made me more observant. Things I might have otherwise overlooked or skimmed past became more visible to me when I put them into words. In naming them, I also saved them into memory. </w:t>
      </w:r>
    </w:p>
    <w:p w14:paraId="046944FD">
      <w:pPr>
        <w:spacing w:line="360" w:lineRule="auto"/>
        <w:ind w:firstLine="420"/>
        <w:jc w:val="left"/>
        <w:textAlignment w:val="center"/>
        <w:rPr>
          <w:color w:val="000000"/>
        </w:rPr>
      </w:pPr>
      <w:r>
        <w:rPr>
          <w:rFonts w:ascii="Times New Roman" w:hAnsi="Times New Roman" w:eastAsia="Times New Roman" w:cs="Times New Roman"/>
          <w:color w:val="000000"/>
        </w:rPr>
        <w:t xml:space="preserve">We eventually arrived in Ranthambore, one of the best places in India to spot wild tigers. Touring the park in an open-topped bus, we spotted tiger tracks — but no tiger. Admittedly, I was disappointed. Candie wasn’t. Just moving through the wilderness in the open air, she said, holding tight the handlebar, had been exciting enough. </w:t>
      </w:r>
    </w:p>
    <w:p w14:paraId="5CEBB90C">
      <w:pPr>
        <w:spacing w:line="360" w:lineRule="auto"/>
        <w:ind w:firstLine="420"/>
        <w:jc w:val="left"/>
        <w:textAlignment w:val="center"/>
        <w:rPr>
          <w:color w:val="000000"/>
        </w:rPr>
      </w:pPr>
      <w:r>
        <w:rPr>
          <w:rFonts w:ascii="Times New Roman" w:hAnsi="Times New Roman" w:eastAsia="Times New Roman" w:cs="Times New Roman"/>
          <w:color w:val="000000"/>
        </w:rPr>
        <w:t>These words reminded me of the difference between how blind and sighted people experience travel: For sighted travelers, it’s more like watching a film as they tend to rely on immediate visual cues to form quick and vivid impressions. For blind ones, the world reveals itself more slowly, through layers of sound, touch and smell. It’s a more immersive (</w:t>
      </w:r>
      <w:r>
        <w:rPr>
          <w:rFonts w:ascii="宋体" w:hAnsi="宋体" w:eastAsia="宋体" w:cs="宋体"/>
          <w:color w:val="000000"/>
        </w:rPr>
        <w:t>沉浸式的</w:t>
      </w:r>
      <w:r>
        <w:rPr>
          <w:rFonts w:ascii="Times New Roman" w:hAnsi="Times New Roman" w:eastAsia="Times New Roman" w:cs="Times New Roman"/>
          <w:color w:val="000000"/>
        </w:rPr>
        <w:t>), interpretive process — just like reading a novel, where the story unfolds through detail and imagination. And the book is often better than the film.</w:t>
      </w:r>
    </w:p>
    <w:p w14:paraId="32E91D0B">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did the author start his journey?</w:t>
      </w:r>
    </w:p>
    <w:p w14:paraId="2962505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satisfy his curiosity.</w:t>
      </w:r>
      <w:r>
        <w:rPr>
          <w:color w:val="000000"/>
        </w:rPr>
        <w:tab/>
      </w:r>
      <w:r>
        <w:rPr>
          <w:color w:val="000000"/>
        </w:rPr>
        <w:t xml:space="preserve">B. </w:t>
      </w:r>
      <w:r>
        <w:rPr>
          <w:rFonts w:ascii="Times New Roman" w:hAnsi="Times New Roman" w:eastAsia="Times New Roman" w:cs="Times New Roman"/>
          <w:color w:val="000000"/>
        </w:rPr>
        <w:t>To spend his vacation.</w:t>
      </w:r>
    </w:p>
    <w:p w14:paraId="1506EC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help disabled people.</w:t>
      </w:r>
      <w:r>
        <w:rPr>
          <w:color w:val="000000"/>
        </w:rPr>
        <w:tab/>
      </w:r>
      <w:r>
        <w:rPr>
          <w:color w:val="000000"/>
        </w:rPr>
        <w:t xml:space="preserve">D. </w:t>
      </w:r>
      <w:r>
        <w:rPr>
          <w:rFonts w:ascii="Times New Roman" w:hAnsi="Times New Roman" w:eastAsia="Times New Roman" w:cs="Times New Roman"/>
          <w:color w:val="000000"/>
        </w:rPr>
        <w:t>To heighten his senses.</w:t>
      </w:r>
    </w:p>
    <w:p w14:paraId="2DA6350B">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appealed to Candie most during the journey?</w:t>
      </w:r>
    </w:p>
    <w:p w14:paraId="1103EF3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Traffic rules.</w:t>
      </w:r>
      <w:r>
        <w:rPr>
          <w:color w:val="000000"/>
        </w:rPr>
        <w:tab/>
      </w:r>
      <w:r>
        <w:rPr>
          <w:color w:val="000000"/>
        </w:rPr>
        <w:t xml:space="preserve">B. </w:t>
      </w:r>
      <w:r>
        <w:rPr>
          <w:rFonts w:ascii="Times New Roman" w:hAnsi="Times New Roman" w:eastAsia="Times New Roman" w:cs="Times New Roman"/>
          <w:color w:val="000000"/>
        </w:rPr>
        <w:t>Local customs.</w:t>
      </w:r>
    </w:p>
    <w:p w14:paraId="2B043D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Beautiful scenery.</w:t>
      </w:r>
      <w:r>
        <w:rPr>
          <w:color w:val="000000"/>
        </w:rPr>
        <w:tab/>
      </w:r>
      <w:r>
        <w:rPr>
          <w:color w:val="000000"/>
        </w:rPr>
        <w:t xml:space="preserve">D. </w:t>
      </w:r>
      <w:r>
        <w:rPr>
          <w:rFonts w:ascii="Times New Roman" w:hAnsi="Times New Roman" w:eastAsia="Times New Roman" w:cs="Times New Roman"/>
          <w:color w:val="000000"/>
        </w:rPr>
        <w:t>People’s activities.</w:t>
      </w:r>
    </w:p>
    <w:p w14:paraId="29672B3D">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did describing details affect the author?</w:t>
      </w:r>
    </w:p>
    <w:p w14:paraId="50A7531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refreshed his memory.</w:t>
      </w:r>
      <w:r>
        <w:rPr>
          <w:color w:val="000000"/>
        </w:rPr>
        <w:tab/>
      </w:r>
      <w:r>
        <w:rPr>
          <w:color w:val="000000"/>
        </w:rPr>
        <w:t xml:space="preserve">B. </w:t>
      </w:r>
      <w:r>
        <w:rPr>
          <w:rFonts w:ascii="Times New Roman" w:hAnsi="Times New Roman" w:eastAsia="Times New Roman" w:cs="Times New Roman"/>
          <w:color w:val="000000"/>
        </w:rPr>
        <w:t>It boosted his social skills.</w:t>
      </w:r>
    </w:p>
    <w:p w14:paraId="5991885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sharpened his perception.</w:t>
      </w:r>
      <w:r>
        <w:rPr>
          <w:color w:val="000000"/>
        </w:rPr>
        <w:tab/>
      </w:r>
      <w:r>
        <w:rPr>
          <w:color w:val="000000"/>
        </w:rPr>
        <w:t xml:space="preserve">D. </w:t>
      </w:r>
      <w:r>
        <w:rPr>
          <w:rFonts w:ascii="Times New Roman" w:hAnsi="Times New Roman" w:eastAsia="Times New Roman" w:cs="Times New Roman"/>
          <w:color w:val="000000"/>
        </w:rPr>
        <w:t>It encouraged him to speak up.</w:t>
      </w:r>
    </w:p>
    <w:p w14:paraId="46C1660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message is conveyed in the text?</w:t>
      </w:r>
    </w:p>
    <w:p w14:paraId="7F1CB68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judge a book by its cover.</w:t>
      </w:r>
      <w:r>
        <w:rPr>
          <w:color w:val="000000"/>
        </w:rPr>
        <w:tab/>
      </w:r>
      <w:r>
        <w:rPr>
          <w:color w:val="000000"/>
        </w:rPr>
        <w:t xml:space="preserve">B. </w:t>
      </w:r>
      <w:r>
        <w:rPr>
          <w:rFonts w:ascii="Times New Roman" w:hAnsi="Times New Roman" w:eastAsia="Times New Roman" w:cs="Times New Roman"/>
          <w:color w:val="000000"/>
        </w:rPr>
        <w:t>Every cloud has a silver lining.</w:t>
      </w:r>
    </w:p>
    <w:p w14:paraId="4E33678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Actions speak louder than words.</w:t>
      </w:r>
      <w:r>
        <w:rPr>
          <w:color w:val="000000"/>
        </w:rPr>
        <w:tab/>
      </w:r>
      <w:r>
        <w:rPr>
          <w:color w:val="000000"/>
        </w:rPr>
        <w:t xml:space="preserve">D. </w:t>
      </w:r>
      <w:r>
        <w:rPr>
          <w:rFonts w:ascii="Times New Roman" w:hAnsi="Times New Roman" w:eastAsia="Times New Roman" w:cs="Times New Roman"/>
          <w:color w:val="000000"/>
        </w:rPr>
        <w:t>Slow tasting reveals true flavor.</w:t>
      </w:r>
    </w:p>
    <w:p w14:paraId="07AF9BAC">
      <w:pPr>
        <w:spacing w:line="360" w:lineRule="auto"/>
        <w:jc w:val="center"/>
        <w:textAlignment w:val="center"/>
        <w:rPr>
          <w:color w:val="000000"/>
        </w:rPr>
      </w:pPr>
      <w:r>
        <w:rPr>
          <w:rFonts w:ascii="Times New Roman" w:hAnsi="Times New Roman" w:eastAsia="Times New Roman" w:cs="Times New Roman"/>
          <w:b/>
          <w:color w:val="000000"/>
          <w:sz w:val="24"/>
        </w:rPr>
        <w:t>C</w:t>
      </w:r>
    </w:p>
    <w:p w14:paraId="5F64BFDE">
      <w:pPr>
        <w:spacing w:line="360" w:lineRule="auto"/>
        <w:ind w:firstLine="420"/>
        <w:jc w:val="both"/>
        <w:textAlignment w:val="center"/>
        <w:rPr>
          <w:color w:val="000000"/>
        </w:rPr>
      </w:pPr>
      <w:r>
        <w:rPr>
          <w:rFonts w:ascii="Times New Roman" w:hAnsi="Times New Roman" w:eastAsia="Times New Roman" w:cs="Times New Roman"/>
          <w:color w:val="000000"/>
        </w:rPr>
        <w:t>The slang (</w:t>
      </w:r>
      <w:r>
        <w:rPr>
          <w:rFonts w:ascii="宋体" w:hAnsi="宋体" w:eastAsia="宋体" w:cs="宋体"/>
          <w:color w:val="000000"/>
        </w:rPr>
        <w:t>俚语</w:t>
      </w:r>
      <w:r>
        <w:rPr>
          <w:rFonts w:ascii="Times New Roman" w:hAnsi="Times New Roman" w:eastAsia="Times New Roman" w:cs="Times New Roman"/>
          <w:color w:val="000000"/>
        </w:rPr>
        <w:t>) term “6-7” became nearly unavoidable for anyone interacting with children and teenagers last year. Originating from a rap song in 2024, it quickly gained steam on TikTok and other social media platforms, turning into a shout in response whenever the numbers 6 or 7 cropped up in casual conversation. It has become so widespread that some schools have even banned its use. Dictionary.com named “6-7” as its Word of the Year for 2025, referring to it as something “empty” while acknowledging its usefulness to young users “due to the connection it creates.”</w:t>
      </w:r>
    </w:p>
    <w:p w14:paraId="51B0E7AC">
      <w:pPr>
        <w:spacing w:line="360" w:lineRule="auto"/>
        <w:ind w:firstLine="420"/>
        <w:jc w:val="both"/>
        <w:textAlignment w:val="center"/>
        <w:rPr>
          <w:color w:val="000000"/>
        </w:rPr>
      </w:pPr>
      <w:r>
        <w:rPr>
          <w:rFonts w:ascii="Times New Roman" w:hAnsi="Times New Roman" w:eastAsia="Times New Roman" w:cs="Times New Roman"/>
          <w:color w:val="000000"/>
        </w:rPr>
        <w:t>Slang is more than a linguistic (</w:t>
      </w:r>
      <w:r>
        <w:rPr>
          <w:rFonts w:ascii="宋体" w:hAnsi="宋体" w:eastAsia="宋体" w:cs="宋体"/>
          <w:color w:val="000000"/>
        </w:rPr>
        <w:t>语言的</w:t>
      </w:r>
      <w:r>
        <w:rPr>
          <w:rFonts w:ascii="Times New Roman" w:hAnsi="Times New Roman" w:eastAsia="Times New Roman" w:cs="Times New Roman"/>
          <w:color w:val="000000"/>
        </w:rPr>
        <w:t xml:space="preserve">) feature for people of all ages. Slang use serves as a powerful cultural marker for strengthening belonging. “It tells you who is similar to you, who is different from you, which is something that all language does,” said Ryan Boyd, PhD, a social and personality psychologist at the University of Texas at Dallas. Boyd uses computational methods to measure, study, and understand linguistic patterns and the psychological processes behind them. </w:t>
      </w:r>
    </w:p>
    <w:p w14:paraId="00CF1C24">
      <w:pPr>
        <w:spacing w:line="360" w:lineRule="auto"/>
        <w:ind w:firstLine="420"/>
        <w:jc w:val="both"/>
        <w:textAlignment w:val="center"/>
        <w:rPr>
          <w:color w:val="000000"/>
        </w:rPr>
      </w:pPr>
      <w:r>
        <w:rPr>
          <w:rFonts w:ascii="Times New Roman" w:hAnsi="Times New Roman" w:eastAsia="Times New Roman" w:cs="Times New Roman"/>
          <w:color w:val="000000"/>
        </w:rPr>
        <w:t>Young people are often the key creators and innovators of slang because they use language as a way to define themselves and draw boundaries between their own group and perceived outsiders. Slang is a creative way for them to demonstrate how their social world feels different from that of their parents or other adults. Slang use contributes to self-definition, peer (</w:t>
      </w:r>
      <w:r>
        <w:rPr>
          <w:rFonts w:ascii="宋体" w:hAnsi="宋体" w:eastAsia="宋体" w:cs="宋体"/>
          <w:color w:val="000000"/>
        </w:rPr>
        <w:t>同龄人</w:t>
      </w:r>
      <w:r>
        <w:rPr>
          <w:rFonts w:ascii="Times New Roman" w:hAnsi="Times New Roman" w:eastAsia="Times New Roman" w:cs="Times New Roman"/>
          <w:color w:val="000000"/>
        </w:rPr>
        <w:t xml:space="preserve">) bonding, and even theory of mind — the understanding that others have intentions, desires, beliefs, perceptions, and emotions different from one’s own that affect their actions and behaviors. </w:t>
      </w:r>
    </w:p>
    <w:p w14:paraId="112A99FB">
      <w:pPr>
        <w:spacing w:line="360" w:lineRule="auto"/>
        <w:ind w:firstLine="420"/>
        <w:jc w:val="both"/>
        <w:textAlignment w:val="center"/>
        <w:rPr>
          <w:color w:val="000000"/>
        </w:rPr>
      </w:pPr>
      <w:r>
        <w:rPr>
          <w:rFonts w:ascii="Times New Roman" w:hAnsi="Times New Roman" w:eastAsia="Times New Roman" w:cs="Times New Roman"/>
          <w:color w:val="000000"/>
        </w:rPr>
        <w:t>Understanding how slang functions in the lives of young people offers psychologists a window into how they connect, express themselves, and manage complex social worlds. For doctors and school psychologists, showing curiosity about the terms their patients use can build trust and create a space where they feel they can be their true selves.</w:t>
      </w:r>
    </w:p>
    <w:p w14:paraId="15B86D08">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of the following best describes the slang “6-7”?</w:t>
      </w:r>
    </w:p>
    <w:p w14:paraId="516CA37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Useful and logical.</w:t>
      </w:r>
      <w:r>
        <w:rPr>
          <w:color w:val="000000"/>
        </w:rPr>
        <w:tab/>
      </w:r>
      <w:r>
        <w:rPr>
          <w:color w:val="000000"/>
        </w:rPr>
        <w:t xml:space="preserve">B. </w:t>
      </w:r>
      <w:r>
        <w:rPr>
          <w:rFonts w:ascii="Times New Roman" w:hAnsi="Times New Roman" w:eastAsia="Times New Roman" w:cs="Times New Roman"/>
          <w:color w:val="000000"/>
        </w:rPr>
        <w:t>Regional and shallow.</w:t>
      </w:r>
    </w:p>
    <w:p w14:paraId="0CA43C9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Simple but expressive.</w:t>
      </w:r>
      <w:r>
        <w:rPr>
          <w:color w:val="000000"/>
        </w:rPr>
        <w:tab/>
      </w:r>
      <w:r>
        <w:rPr>
          <w:color w:val="000000"/>
        </w:rPr>
        <w:t xml:space="preserve">D. </w:t>
      </w:r>
      <w:r>
        <w:rPr>
          <w:rFonts w:ascii="Times New Roman" w:hAnsi="Times New Roman" w:eastAsia="Times New Roman" w:cs="Times New Roman"/>
          <w:color w:val="000000"/>
        </w:rPr>
        <w:t>Popular but meaningless.</w:t>
      </w:r>
    </w:p>
    <w:p w14:paraId="0B023B7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do young people love slang?</w:t>
      </w:r>
    </w:p>
    <w:p w14:paraId="0D8C7CE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avoid serious talks.</w:t>
      </w:r>
      <w:r>
        <w:rPr>
          <w:color w:val="000000"/>
        </w:rPr>
        <w:tab/>
      </w:r>
      <w:r>
        <w:rPr>
          <w:color w:val="000000"/>
        </w:rPr>
        <w:t xml:space="preserve">B. </w:t>
      </w:r>
      <w:r>
        <w:rPr>
          <w:rFonts w:ascii="Times New Roman" w:hAnsi="Times New Roman" w:eastAsia="Times New Roman" w:cs="Times New Roman"/>
          <w:color w:val="000000"/>
        </w:rPr>
        <w:t>To build social identity.</w:t>
      </w:r>
    </w:p>
    <w:p w14:paraId="4E9998F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impress their peers.</w:t>
      </w:r>
      <w:r>
        <w:rPr>
          <w:color w:val="000000"/>
        </w:rPr>
        <w:tab/>
      </w:r>
      <w:r>
        <w:rPr>
          <w:color w:val="000000"/>
        </w:rPr>
        <w:t xml:space="preserve">D. </w:t>
      </w:r>
      <w:r>
        <w:rPr>
          <w:rFonts w:ascii="Times New Roman" w:hAnsi="Times New Roman" w:eastAsia="Times New Roman" w:cs="Times New Roman"/>
          <w:color w:val="000000"/>
        </w:rPr>
        <w:t>To follow online trends.</w:t>
      </w:r>
    </w:p>
    <w:p w14:paraId="243265E3">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last paragraph stress about slang?</w:t>
      </w:r>
    </w:p>
    <w:p w14:paraId="177F4E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role in restoring trust.</w:t>
      </w:r>
      <w:r>
        <w:rPr>
          <w:color w:val="000000"/>
        </w:rPr>
        <w:tab/>
      </w:r>
      <w:r>
        <w:rPr>
          <w:color w:val="000000"/>
        </w:rPr>
        <w:t xml:space="preserve">B. </w:t>
      </w:r>
      <w:r>
        <w:rPr>
          <w:rFonts w:ascii="Times New Roman" w:hAnsi="Times New Roman" w:eastAsia="Times New Roman" w:cs="Times New Roman"/>
          <w:color w:val="000000"/>
        </w:rPr>
        <w:t>Its function as an analytic tool.</w:t>
      </w:r>
    </w:p>
    <w:p w14:paraId="0E83624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value for a certain profession.</w:t>
      </w:r>
      <w:r>
        <w:rPr>
          <w:color w:val="000000"/>
        </w:rPr>
        <w:tab/>
      </w:r>
      <w:r>
        <w:rPr>
          <w:color w:val="000000"/>
        </w:rPr>
        <w:t xml:space="preserve">D. </w:t>
      </w:r>
      <w:r>
        <w:rPr>
          <w:rFonts w:ascii="Times New Roman" w:hAnsi="Times New Roman" w:eastAsia="Times New Roman" w:cs="Times New Roman"/>
          <w:color w:val="000000"/>
        </w:rPr>
        <w:t>Its effect on youth’s mental health.</w:t>
      </w:r>
    </w:p>
    <w:p w14:paraId="4159998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a suitable title for the text?</w:t>
      </w:r>
    </w:p>
    <w:p w14:paraId="587D458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Rise of Online Expressions</w:t>
      </w:r>
      <w:r>
        <w:rPr>
          <w:color w:val="000000"/>
        </w:rPr>
        <w:tab/>
      </w:r>
      <w:r>
        <w:rPr>
          <w:color w:val="000000"/>
        </w:rPr>
        <w:t xml:space="preserve">B. </w:t>
      </w:r>
      <w:r>
        <w:rPr>
          <w:rFonts w:ascii="Times New Roman" w:hAnsi="Times New Roman" w:eastAsia="Times New Roman" w:cs="Times New Roman"/>
          <w:color w:val="000000"/>
        </w:rPr>
        <w:t>Slang: A Marker of Age Boundaries</w:t>
      </w:r>
    </w:p>
    <w:p w14:paraId="7CFD168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”6-7”: Word of the Year for 2025</w:t>
      </w:r>
      <w:r>
        <w:rPr>
          <w:color w:val="000000"/>
        </w:rPr>
        <w:tab/>
      </w:r>
      <w:r>
        <w:rPr>
          <w:color w:val="000000"/>
        </w:rPr>
        <w:t xml:space="preserve">D. </w:t>
      </w:r>
      <w:r>
        <w:rPr>
          <w:rFonts w:ascii="Times New Roman" w:hAnsi="Times New Roman" w:eastAsia="Times New Roman" w:cs="Times New Roman"/>
          <w:color w:val="000000"/>
        </w:rPr>
        <w:t>Psychological Secrets Behind Teen Slang</w:t>
      </w:r>
    </w:p>
    <w:p w14:paraId="76871A9A">
      <w:pPr>
        <w:spacing w:line="360" w:lineRule="auto"/>
        <w:jc w:val="center"/>
        <w:textAlignment w:val="center"/>
        <w:rPr>
          <w:color w:val="000000"/>
        </w:rPr>
      </w:pPr>
      <w:r>
        <w:rPr>
          <w:rFonts w:ascii="Times New Roman" w:hAnsi="Times New Roman" w:eastAsia="Times New Roman" w:cs="Times New Roman"/>
          <w:b/>
          <w:color w:val="000000"/>
          <w:sz w:val="24"/>
        </w:rPr>
        <w:t>D</w:t>
      </w:r>
    </w:p>
    <w:p w14:paraId="05207DE3">
      <w:pPr>
        <w:spacing w:line="360" w:lineRule="auto"/>
        <w:ind w:firstLine="420"/>
        <w:jc w:val="left"/>
        <w:textAlignment w:val="center"/>
        <w:rPr>
          <w:color w:val="000000"/>
        </w:rPr>
      </w:pPr>
      <w:r>
        <w:rPr>
          <w:rFonts w:ascii="Times New Roman" w:hAnsi="Times New Roman" w:eastAsia="Times New Roman" w:cs="Times New Roman"/>
          <w:color w:val="000000"/>
        </w:rPr>
        <w:t xml:space="preserve">Low- and no-calorie sweeteners are often seen as a healthy alternative to sugar. Aspartame, saccharin, acesulfame-K, erythritol, xylitol, sorbitol, and tagatose can be found in foods like flavored water, soda, energy drinks, yogurt, and low-calorie desserts. According to a study published in the </w:t>
      </w:r>
      <w:r>
        <w:rPr>
          <w:rFonts w:ascii="Times New Roman" w:hAnsi="Times New Roman" w:eastAsia="Times New Roman" w:cs="Times New Roman"/>
          <w:i/>
          <w:color w:val="000000"/>
        </w:rPr>
        <w:t>Neurology</w:t>
      </w:r>
      <w:r>
        <w:rPr>
          <w:rFonts w:ascii="Times New Roman" w:hAnsi="Times New Roman" w:eastAsia="Times New Roman" w:cs="Times New Roman"/>
          <w:color w:val="000000"/>
        </w:rPr>
        <w:t xml:space="preserve">, a medical journal of the American Academy, some sweeteners may come with unexpected consequences for long-term brain health. </w:t>
      </w:r>
    </w:p>
    <w:p w14:paraId="5FA4865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study included 12,772 adults from across Brazil. The average age was 52, and participants were followed for an average of eight years. Participants completed questionnaires about diet at the start of the study, detailing what they took over the past year. Researchers divided them into three groups based on the total amount of artificial sweeteners consumed. The lowest group consumed an average of 20 mg/day, and the highest group 191 mg/day. Researchers tested the participants at the start, middle, and end of the study to track their memory, language, and thinking skills over time. </w:t>
      </w:r>
    </w:p>
    <w:p w14:paraId="228DECF7">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adjusting for factors such as age, sex, and diseases, researchers found the group who consumed the highest amount of sweeteners showed faster declines in overall thinking and memory skills. They suffered a decline that was 62% faster than those who consumed the lowest amount. This equals roughly 1.6 years of aging. When researchers broke the results down by age, they found that people under 60 who consumed the highest amounts of sweeteners showed faster declines, and they did not find links in people over 60. </w:t>
      </w:r>
    </w:p>
    <w:p w14:paraId="50D5AAA4">
      <w:pPr>
        <w:spacing w:line="360" w:lineRule="auto"/>
        <w:ind w:firstLine="420"/>
        <w:jc w:val="left"/>
        <w:textAlignment w:val="center"/>
        <w:rPr>
          <w:color w:val="000000"/>
        </w:rPr>
      </w:pPr>
      <w:r>
        <w:rPr>
          <w:rFonts w:ascii="Times New Roman" w:hAnsi="Times New Roman" w:eastAsia="Times New Roman" w:cs="Times New Roman"/>
          <w:color w:val="000000"/>
        </w:rPr>
        <w:t>“While we found links to cognitive (</w:t>
      </w:r>
      <w:r>
        <w:rPr>
          <w:rFonts w:ascii="宋体" w:hAnsi="宋体" w:eastAsia="宋体" w:cs="宋体"/>
          <w:color w:val="000000"/>
        </w:rPr>
        <w:t>认知的</w:t>
      </w:r>
      <w:r>
        <w:rPr>
          <w:rFonts w:ascii="Times New Roman" w:hAnsi="Times New Roman" w:eastAsia="Times New Roman" w:cs="Times New Roman"/>
          <w:color w:val="000000"/>
        </w:rPr>
        <w:t>) decline for middle-aged people,” study author Claudia Suemoto said, “more research is needed to confirm our findings and to investigate if other refined sugar alternatives, such as applesauce, honey, maple syrup or coconut sugar, may be effective alternatives.”</w:t>
      </w:r>
    </w:p>
    <w:p w14:paraId="5989785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author show by listing the foods in paragraph 1?</w:t>
      </w:r>
    </w:p>
    <w:p w14:paraId="42EABC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wide use of sweeteners.</w:t>
      </w:r>
      <w:r>
        <w:rPr>
          <w:color w:val="000000"/>
        </w:rPr>
        <w:tab/>
      </w:r>
      <w:r>
        <w:rPr>
          <w:color w:val="000000"/>
        </w:rPr>
        <w:t xml:space="preserve">B. </w:t>
      </w:r>
      <w:r>
        <w:rPr>
          <w:rFonts w:ascii="Times New Roman" w:hAnsi="Times New Roman" w:eastAsia="Times New Roman" w:cs="Times New Roman"/>
          <w:color w:val="000000"/>
        </w:rPr>
        <w:t>The impact of sweeteners.</w:t>
      </w:r>
    </w:p>
    <w:p w14:paraId="7DB6CAA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popularity of sugary foods.</w:t>
      </w:r>
      <w:r>
        <w:rPr>
          <w:color w:val="000000"/>
        </w:rPr>
        <w:tab/>
      </w:r>
      <w:r>
        <w:rPr>
          <w:color w:val="000000"/>
        </w:rPr>
        <w:t xml:space="preserve">D. </w:t>
      </w:r>
      <w:r>
        <w:rPr>
          <w:rFonts w:ascii="Times New Roman" w:hAnsi="Times New Roman" w:eastAsia="Times New Roman" w:cs="Times New Roman"/>
          <w:color w:val="000000"/>
        </w:rPr>
        <w:t>The risk of unhealthy diet.</w:t>
      </w:r>
    </w:p>
    <w:p w14:paraId="6AC771FC">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paragraph 2 mainly about?</w:t>
      </w:r>
    </w:p>
    <w:p w14:paraId="3002F1C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purposes of the study.</w:t>
      </w:r>
      <w:r>
        <w:rPr>
          <w:color w:val="000000"/>
        </w:rPr>
        <w:tab/>
      </w:r>
      <w:r>
        <w:rPr>
          <w:color w:val="000000"/>
        </w:rPr>
        <w:t xml:space="preserve">B. </w:t>
      </w:r>
      <w:r>
        <w:rPr>
          <w:rFonts w:ascii="Times New Roman" w:hAnsi="Times New Roman" w:eastAsia="Times New Roman" w:cs="Times New Roman"/>
          <w:color w:val="000000"/>
        </w:rPr>
        <w:t>The procedures of the study.</w:t>
      </w:r>
    </w:p>
    <w:p w14:paraId="4D1323E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analysis of the participants.</w:t>
      </w:r>
      <w:r>
        <w:rPr>
          <w:color w:val="000000"/>
        </w:rPr>
        <w:tab/>
      </w:r>
      <w:r>
        <w:rPr>
          <w:color w:val="000000"/>
        </w:rPr>
        <w:t xml:space="preserve">D. </w:t>
      </w:r>
      <w:r>
        <w:rPr>
          <w:rFonts w:ascii="Times New Roman" w:hAnsi="Times New Roman" w:eastAsia="Times New Roman" w:cs="Times New Roman"/>
          <w:color w:val="000000"/>
        </w:rPr>
        <w:t>The interpretation of the results.</w:t>
      </w:r>
    </w:p>
    <w:p w14:paraId="130D840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learn about the group consuming the most sweeteners?</w:t>
      </w:r>
    </w:p>
    <w:p w14:paraId="669F11C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appeared much older.</w:t>
      </w:r>
      <w:r>
        <w:rPr>
          <w:color w:val="000000"/>
        </w:rPr>
        <w:tab/>
      </w:r>
      <w:r>
        <w:rPr>
          <w:color w:val="000000"/>
        </w:rPr>
        <w:t xml:space="preserve">B. </w:t>
      </w:r>
      <w:r>
        <w:rPr>
          <w:rFonts w:ascii="Times New Roman" w:hAnsi="Times New Roman" w:eastAsia="Times New Roman" w:cs="Times New Roman"/>
          <w:color w:val="000000"/>
        </w:rPr>
        <w:t>Their cognition weakened faster.</w:t>
      </w:r>
    </w:p>
    <w:p w14:paraId="1A43BC1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suffered from more diseases.</w:t>
      </w:r>
      <w:r>
        <w:rPr>
          <w:color w:val="000000"/>
        </w:rPr>
        <w:tab/>
      </w:r>
      <w:r>
        <w:rPr>
          <w:color w:val="000000"/>
        </w:rPr>
        <w:t xml:space="preserve">D. </w:t>
      </w:r>
      <w:r>
        <w:rPr>
          <w:rFonts w:ascii="Times New Roman" w:hAnsi="Times New Roman" w:eastAsia="Times New Roman" w:cs="Times New Roman"/>
          <w:color w:val="000000"/>
        </w:rPr>
        <w:t>Their memory was less stable after 60.</w:t>
      </w:r>
    </w:p>
    <w:p w14:paraId="3F530025">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Why is more research needed according to Suemoto?</w:t>
      </w:r>
    </w:p>
    <w:p w14:paraId="3CE1795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address aging problems.</w:t>
      </w:r>
      <w:r>
        <w:rPr>
          <w:color w:val="000000"/>
        </w:rPr>
        <w:tab/>
      </w:r>
      <w:r>
        <w:rPr>
          <w:color w:val="000000"/>
        </w:rPr>
        <w:t xml:space="preserve">B. </w:t>
      </w:r>
      <w:r>
        <w:rPr>
          <w:rFonts w:ascii="Times New Roman" w:hAnsi="Times New Roman" w:eastAsia="Times New Roman" w:cs="Times New Roman"/>
          <w:color w:val="000000"/>
        </w:rPr>
        <w:t>To study people’s eating habits.</w:t>
      </w:r>
    </w:p>
    <w:p w14:paraId="7092CFF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explore sugar replacements.</w:t>
      </w:r>
      <w:r>
        <w:rPr>
          <w:color w:val="000000"/>
        </w:rPr>
        <w:tab/>
      </w:r>
      <w:r>
        <w:rPr>
          <w:color w:val="000000"/>
        </w:rPr>
        <w:t xml:space="preserve">D. </w:t>
      </w:r>
      <w:r>
        <w:rPr>
          <w:rFonts w:ascii="Times New Roman" w:hAnsi="Times New Roman" w:eastAsia="Times New Roman" w:cs="Times New Roman"/>
          <w:color w:val="000000"/>
        </w:rPr>
        <w:t>To confirm the benefits of sugar.</w:t>
      </w:r>
    </w:p>
    <w:p w14:paraId="5E8BE19F">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74563BBF">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0B8C9F5A">
      <w:pPr>
        <w:spacing w:line="360" w:lineRule="auto"/>
        <w:jc w:val="center"/>
        <w:textAlignment w:val="center"/>
        <w:rPr>
          <w:color w:val="000000"/>
        </w:rPr>
      </w:pPr>
      <w:r>
        <w:rPr>
          <w:rFonts w:ascii="Times New Roman" w:hAnsi="Times New Roman" w:eastAsia="Times New Roman" w:cs="Times New Roman"/>
          <w:color w:val="000000"/>
        </w:rPr>
        <w:t>What is Creative Chaos?</w:t>
      </w:r>
    </w:p>
    <w:p w14:paraId="7C837A9D">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people who work in creative fields often prefer a chaotic or disorderly environment around them while they work on new ideas or projects. The painter Pablo Picasso once said, “An act of art begins as an act of destruction.” </w:t>
      </w:r>
      <w:r>
        <w:rPr>
          <w:color w:val="000000"/>
          <w:u w:val="single"/>
        </w:rPr>
        <w:t>____36____</w:t>
      </w:r>
    </w:p>
    <w:p w14:paraId="5227F28F">
      <w:pPr>
        <w:spacing w:line="360" w:lineRule="auto"/>
        <w:ind w:firstLine="420"/>
        <w:jc w:val="both"/>
        <w:textAlignment w:val="center"/>
        <w:rPr>
          <w:color w:val="000000"/>
        </w:rPr>
      </w:pPr>
      <w:r>
        <w:rPr>
          <w:rFonts w:ascii="Times New Roman" w:hAnsi="Times New Roman" w:eastAsia="Times New Roman" w:cs="Times New Roman"/>
          <w:color w:val="000000"/>
        </w:rPr>
        <w:t xml:space="preserve">Creative chaos occurs when established patterns are broken, with the hope of something new arising from the positive chaos by the destruction. </w:t>
      </w:r>
      <w:r>
        <w:rPr>
          <w:color w:val="000000"/>
          <w:u w:val="single"/>
        </w:rPr>
        <w:t>____37____</w:t>
      </w:r>
      <w:r>
        <w:rPr>
          <w:rFonts w:ascii="Times New Roman" w:hAnsi="Times New Roman" w:eastAsia="Times New Roman" w:cs="Times New Roman"/>
          <w:color w:val="000000"/>
        </w:rPr>
        <w:t xml:space="preserve"> They often gain fresh and surprising achievements when getting through a creative deadlock. </w:t>
      </w:r>
    </w:p>
    <w:p w14:paraId="52047F8F">
      <w:pPr>
        <w:spacing w:line="360" w:lineRule="auto"/>
        <w:ind w:firstLine="420"/>
        <w:jc w:val="both"/>
        <w:textAlignment w:val="center"/>
        <w:rPr>
          <w:color w:val="000000"/>
        </w:rPr>
      </w:pPr>
      <w:r>
        <w:rPr>
          <w:rFonts w:ascii="Times New Roman" w:hAnsi="Times New Roman" w:eastAsia="Times New Roman" w:cs="Times New Roman"/>
          <w:color w:val="000000"/>
        </w:rPr>
        <w:t>According to an old saying, one cannot make an omelette (</w:t>
      </w:r>
      <w:r>
        <w:rPr>
          <w:rFonts w:ascii="宋体" w:hAnsi="宋体" w:eastAsia="宋体" w:cs="宋体"/>
          <w:color w:val="000000"/>
        </w:rPr>
        <w:t>鸡蛋饼</w:t>
      </w:r>
      <w:r>
        <w:rPr>
          <w:rFonts w:ascii="Times New Roman" w:hAnsi="Times New Roman" w:eastAsia="Times New Roman" w:cs="Times New Roman"/>
          <w:color w:val="000000"/>
        </w:rPr>
        <w:t xml:space="preserve">) without breaking some eggs. </w:t>
      </w:r>
      <w:r>
        <w:rPr>
          <w:color w:val="000000"/>
          <w:u w:val="single"/>
        </w:rPr>
        <w:t>____38____</w:t>
      </w:r>
      <w:r>
        <w:rPr>
          <w:rFonts w:ascii="Times New Roman" w:hAnsi="Times New Roman" w:eastAsia="Times New Roman" w:cs="Times New Roman"/>
          <w:color w:val="000000"/>
        </w:rPr>
        <w:t xml:space="preserve"> One cannot create an exciting new dish without burning several pans and breaking dozens of eggs. People who do well in such an environment are most comfortable at the moment of discovery and beyond. They are less interested in the weeks or months of experimentation that lead up to it. This explains why creative people’s offices are often filled to the ceiling with a mess of papers and materials. </w:t>
      </w:r>
      <w:r>
        <w:rPr>
          <w:color w:val="000000"/>
          <w:u w:val="single"/>
        </w:rPr>
        <w:t>____39____</w:t>
      </w:r>
      <w:r>
        <w:rPr>
          <w:rFonts w:ascii="Times New Roman" w:hAnsi="Times New Roman" w:eastAsia="Times New Roman" w:cs="Times New Roman"/>
          <w:color w:val="000000"/>
        </w:rPr>
        <w:t xml:space="preserve"> The excitement of a new discovery matters more. </w:t>
      </w:r>
    </w:p>
    <w:p w14:paraId="26DC3126">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practice of creative chaos in the workplace has long been debated. Some employees whose jobs require significant creativity often find themselves in conflict with their bosses. These bosses fail to understand their need for disorder. An artist working alone in a studio or a writer working in an office may be able to work in chaos. </w:t>
      </w:r>
      <w:r>
        <w:rPr>
          <w:color w:val="000000"/>
          <w:u w:val="single"/>
        </w:rPr>
        <w:t>____40____</w:t>
      </w:r>
      <w:r>
        <w:rPr>
          <w:color w:val="000000"/>
        </w:rPr>
        <w:t xml:space="preserve"> </w:t>
      </w:r>
      <w:r>
        <w:rPr>
          <w:rFonts w:ascii="Times New Roman" w:hAnsi="Times New Roman" w:eastAsia="Times New Roman" w:cs="Times New Roman"/>
          <w:color w:val="000000"/>
        </w:rPr>
        <w:t>Maintaining a balance between order and disorder can be challenging for companies that need employees with creative backgrounds.</w:t>
      </w:r>
    </w:p>
    <w:p w14:paraId="0CE7AF5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theory remains to be proved.</w:t>
      </w:r>
    </w:p>
    <w:p w14:paraId="1F11ACD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can be applied to different situations.</w:t>
      </w:r>
    </w:p>
    <w:p w14:paraId="3DBC563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 them, order and tidiness come second.</w:t>
      </w:r>
    </w:p>
    <w:p w14:paraId="3A98BBA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company employees may lack that luxury.</w:t>
      </w:r>
    </w:p>
    <w:p w14:paraId="33BBC3C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idea goes even further with creative chaos.</w:t>
      </w:r>
    </w:p>
    <w:p w14:paraId="4CC3982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Creative people see this moment as a breakthrough.</w:t>
      </w:r>
    </w:p>
    <w:p w14:paraId="03E7B61B">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It well describes the phenomenon known as creative chaos.</w:t>
      </w:r>
    </w:p>
    <w:p w14:paraId="666655FB">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F148FAA">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91F01B5">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288E8B6">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aid is especially crucial to people living by the sea, who have to </w:t>
      </w:r>
      <w:r>
        <w:rPr>
          <w:color w:val="000000"/>
          <w:u w:val="single"/>
        </w:rPr>
        <w:t>____41____</w:t>
      </w:r>
      <w:r>
        <w:rPr>
          <w:rFonts w:ascii="Times New Roman" w:hAnsi="Times New Roman" w:eastAsia="Times New Roman" w:cs="Times New Roman"/>
          <w:color w:val="000000"/>
        </w:rPr>
        <w:t xml:space="preserve"> the rising sea levels and limited access to health care. </w:t>
      </w:r>
    </w:p>
    <w:p w14:paraId="4C8621BC">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during huge waves in early January that an incident </w:t>
      </w:r>
      <w:r>
        <w:rPr>
          <w:color w:val="000000"/>
          <w:u w:val="single"/>
        </w:rPr>
        <w:t>____42____</w:t>
      </w:r>
      <w:r>
        <w:rPr>
          <w:rFonts w:ascii="Times New Roman" w:hAnsi="Times New Roman" w:eastAsia="Times New Roman" w:cs="Times New Roman"/>
          <w:color w:val="000000"/>
        </w:rPr>
        <w:t xml:space="preserve"> on the shores of Mualim Island. A child was playing on the beach when the waves grew stronger and swept him into the sea. A woman walking along the shore saw the child </w:t>
      </w:r>
      <w:r>
        <w:rPr>
          <w:color w:val="000000"/>
          <w:u w:val="single"/>
        </w:rPr>
        <w:t>____43____</w:t>
      </w:r>
      <w:r>
        <w:rPr>
          <w:rFonts w:ascii="Times New Roman" w:hAnsi="Times New Roman" w:eastAsia="Times New Roman" w:cs="Times New Roman"/>
          <w:color w:val="000000"/>
        </w:rPr>
        <w:t xml:space="preserve"> in the water and let out a scream for help. His mother rushed into the water and pulled him out in a </w:t>
      </w:r>
      <w:r>
        <w:rPr>
          <w:color w:val="000000"/>
          <w:u w:val="single"/>
        </w:rPr>
        <w:t>____44____</w:t>
      </w:r>
      <w:r>
        <w:rPr>
          <w:rFonts w:ascii="Times New Roman" w:hAnsi="Times New Roman" w:eastAsia="Times New Roman" w:cs="Times New Roman"/>
          <w:color w:val="000000"/>
        </w:rPr>
        <w:t xml:space="preserve"> attempt to save his life. In a moment of </w:t>
      </w:r>
      <w:r>
        <w:rPr>
          <w:color w:val="000000"/>
          <w:u w:val="single"/>
        </w:rPr>
        <w:t>____45____</w:t>
      </w:r>
      <w:r>
        <w:rPr>
          <w:rFonts w:ascii="Times New Roman" w:hAnsi="Times New Roman" w:eastAsia="Times New Roman" w:cs="Times New Roman"/>
          <w:color w:val="000000"/>
        </w:rPr>
        <w:t xml:space="preserve">, she held the child upside down to force out the water — a </w:t>
      </w:r>
      <w:r>
        <w:rPr>
          <w:color w:val="000000"/>
          <w:u w:val="single"/>
        </w:rPr>
        <w:t>____46____</w:t>
      </w:r>
      <w:r>
        <w:rPr>
          <w:rFonts w:ascii="Times New Roman" w:hAnsi="Times New Roman" w:eastAsia="Times New Roman" w:cs="Times New Roman"/>
          <w:color w:val="000000"/>
        </w:rPr>
        <w:t xml:space="preserve"> but dangerous practice on the island. </w:t>
      </w:r>
    </w:p>
    <w:p w14:paraId="3B01C331">
      <w:pPr>
        <w:spacing w:line="360" w:lineRule="auto"/>
        <w:ind w:firstLine="420"/>
        <w:jc w:val="left"/>
        <w:textAlignment w:val="center"/>
        <w:rPr>
          <w:color w:val="000000"/>
        </w:rPr>
      </w:pPr>
      <w:r>
        <w:rPr>
          <w:color w:val="000000"/>
          <w:u w:val="single"/>
        </w:rPr>
        <w:t>____47____</w:t>
      </w:r>
      <w:r>
        <w:rPr>
          <w:rFonts w:ascii="Times New Roman" w:hAnsi="Times New Roman" w:eastAsia="Times New Roman" w:cs="Times New Roman"/>
          <w:color w:val="000000"/>
        </w:rPr>
        <w:t xml:space="preserve">, not far away, Elizabeth Hensel heard the </w:t>
      </w:r>
      <w:r>
        <w:rPr>
          <w:color w:val="000000"/>
          <w:u w:val="single"/>
        </w:rPr>
        <w:t>____48____</w:t>
      </w:r>
      <w:r>
        <w:rPr>
          <w:rFonts w:ascii="Times New Roman" w:hAnsi="Times New Roman" w:eastAsia="Times New Roman" w:cs="Times New Roman"/>
          <w:color w:val="000000"/>
        </w:rPr>
        <w:t xml:space="preserve">. She ran as fast as she could to the </w:t>
      </w:r>
      <w:r>
        <w:rPr>
          <w:color w:val="000000"/>
          <w:u w:val="single"/>
        </w:rPr>
        <w:t>____49____</w:t>
      </w:r>
      <w:r>
        <w:rPr>
          <w:rFonts w:ascii="Times New Roman" w:hAnsi="Times New Roman" w:eastAsia="Times New Roman" w:cs="Times New Roman"/>
          <w:color w:val="000000"/>
        </w:rPr>
        <w:t xml:space="preserve">. “I laid the baby down, quickly checked his </w:t>
      </w:r>
      <w:r>
        <w:rPr>
          <w:color w:val="000000"/>
          <w:u w:val="single"/>
        </w:rPr>
        <w:t>____50____</w:t>
      </w:r>
      <w:r>
        <w:rPr>
          <w:rFonts w:ascii="Times New Roman" w:hAnsi="Times New Roman" w:eastAsia="Times New Roman" w:cs="Times New Roman"/>
          <w:color w:val="000000"/>
        </w:rPr>
        <w:t>, and started CPR (</w:t>
      </w:r>
      <w:r>
        <w:rPr>
          <w:rFonts w:ascii="宋体" w:hAnsi="宋体" w:eastAsia="宋体" w:cs="宋体"/>
          <w:color w:val="000000"/>
        </w:rPr>
        <w:t>心肺复苏</w:t>
      </w:r>
      <w:r>
        <w:rPr>
          <w:rFonts w:ascii="Times New Roman" w:hAnsi="Times New Roman" w:eastAsia="Times New Roman" w:cs="Times New Roman"/>
          <w:color w:val="000000"/>
        </w:rPr>
        <w:t>),” Elizabeth recalls. “After two rounds of chest compression (</w:t>
      </w:r>
      <w:r>
        <w:rPr>
          <w:rFonts w:ascii="宋体" w:hAnsi="宋体" w:eastAsia="宋体" w:cs="宋体"/>
          <w:color w:val="000000"/>
        </w:rPr>
        <w:t>按压</w:t>
      </w:r>
      <w:r>
        <w:rPr>
          <w:rFonts w:ascii="Times New Roman" w:hAnsi="Times New Roman" w:eastAsia="Times New Roman" w:cs="Times New Roman"/>
          <w:color w:val="000000"/>
        </w:rPr>
        <w:t>), the baby came to life.”</w:t>
      </w:r>
    </w:p>
    <w:p w14:paraId="6BA2BC6C">
      <w:pPr>
        <w:spacing w:line="360" w:lineRule="auto"/>
        <w:ind w:firstLine="420"/>
        <w:jc w:val="left"/>
        <w:textAlignment w:val="center"/>
        <w:rPr>
          <w:color w:val="000000"/>
        </w:rPr>
      </w:pPr>
      <w:r>
        <w:rPr>
          <w:rFonts w:ascii="Times New Roman" w:hAnsi="Times New Roman" w:eastAsia="Times New Roman" w:cs="Times New Roman"/>
          <w:color w:val="000000"/>
        </w:rPr>
        <w:t xml:space="preserve">Elizabeth has recently participated in a first-aid training, as part of a project that focuses on ensuring everyone in the community is fully </w:t>
      </w:r>
      <w:r>
        <w:rPr>
          <w:color w:val="000000"/>
          <w:u w:val="single"/>
        </w:rPr>
        <w:t>____51____</w:t>
      </w:r>
      <w:r>
        <w:rPr>
          <w:rFonts w:ascii="Times New Roman" w:hAnsi="Times New Roman" w:eastAsia="Times New Roman" w:cs="Times New Roman"/>
          <w:color w:val="000000"/>
        </w:rPr>
        <w:t xml:space="preserve">. </w:t>
      </w:r>
    </w:p>
    <w:p w14:paraId="3B91587B">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didn’t just equip Elizabeth with skills, but it </w:t>
      </w:r>
      <w:r>
        <w:rPr>
          <w:color w:val="000000"/>
          <w:u w:val="single"/>
        </w:rPr>
        <w:t>____52____</w:t>
      </w:r>
      <w:r>
        <w:rPr>
          <w:rFonts w:ascii="Times New Roman" w:hAnsi="Times New Roman" w:eastAsia="Times New Roman" w:cs="Times New Roman"/>
          <w:color w:val="000000"/>
        </w:rPr>
        <w:t xml:space="preserve"> her to save lives and promote health and </w:t>
      </w:r>
      <w:r>
        <w:rPr>
          <w:color w:val="000000"/>
          <w:u w:val="single"/>
        </w:rPr>
        <w:t>____53____</w:t>
      </w:r>
      <w:r>
        <w:rPr>
          <w:rFonts w:ascii="Times New Roman" w:hAnsi="Times New Roman" w:eastAsia="Times New Roman" w:cs="Times New Roman"/>
          <w:color w:val="000000"/>
        </w:rPr>
        <w:t xml:space="preserve"> in her island village. And it has made her a(n) </w:t>
      </w:r>
      <w:r>
        <w:rPr>
          <w:color w:val="000000"/>
          <w:u w:val="single"/>
        </w:rPr>
        <w:t>____54____</w:t>
      </w:r>
      <w:r>
        <w:rPr>
          <w:rFonts w:ascii="Times New Roman" w:hAnsi="Times New Roman" w:eastAsia="Times New Roman" w:cs="Times New Roman"/>
          <w:color w:val="000000"/>
        </w:rPr>
        <w:t xml:space="preserve"> in her community, educating other mothers on how to perform first aid. “Now, we </w:t>
      </w:r>
      <w:r>
        <w:rPr>
          <w:color w:val="000000"/>
          <w:u w:val="single"/>
        </w:rPr>
        <w:t>____55____</w:t>
      </w:r>
      <w:r>
        <w:rPr>
          <w:rFonts w:ascii="Times New Roman" w:hAnsi="Times New Roman" w:eastAsia="Times New Roman" w:cs="Times New Roman"/>
          <w:color w:val="000000"/>
        </w:rPr>
        <w:t xml:space="preserve"> not having this knowledge sooner,” she shares.</w:t>
      </w:r>
    </w:p>
    <w:p w14:paraId="2F09807C">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rely on</w:t>
      </w:r>
      <w:r>
        <w:rPr>
          <w:color w:val="000000"/>
        </w:rPr>
        <w:tab/>
      </w:r>
      <w:r>
        <w:rPr>
          <w:color w:val="000000"/>
        </w:rPr>
        <w:t xml:space="preserve">B. </w:t>
      </w:r>
      <w:r>
        <w:rPr>
          <w:rFonts w:ascii="Times New Roman" w:hAnsi="Times New Roman" w:eastAsia="Times New Roman" w:cs="Times New Roman"/>
          <w:color w:val="000000"/>
        </w:rPr>
        <w:t>look into</w:t>
      </w:r>
      <w:r>
        <w:rPr>
          <w:color w:val="000000"/>
        </w:rPr>
        <w:tab/>
      </w:r>
      <w:r>
        <w:rPr>
          <w:color w:val="000000"/>
        </w:rPr>
        <w:t xml:space="preserve">C. </w:t>
      </w:r>
      <w:r>
        <w:rPr>
          <w:rFonts w:ascii="Times New Roman" w:hAnsi="Times New Roman" w:eastAsia="Times New Roman" w:cs="Times New Roman"/>
          <w:color w:val="000000"/>
        </w:rPr>
        <w:t>pay for</w:t>
      </w:r>
      <w:r>
        <w:rPr>
          <w:color w:val="000000"/>
        </w:rPr>
        <w:tab/>
      </w:r>
      <w:r>
        <w:rPr>
          <w:color w:val="000000"/>
        </w:rPr>
        <w:t xml:space="preserve">D. </w:t>
      </w:r>
      <w:r>
        <w:rPr>
          <w:rFonts w:ascii="Times New Roman" w:hAnsi="Times New Roman" w:eastAsia="Times New Roman" w:cs="Times New Roman"/>
          <w:color w:val="000000"/>
        </w:rPr>
        <w:t>deal with</w:t>
      </w:r>
    </w:p>
    <w:p w14:paraId="00B71735">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spread</w:t>
      </w:r>
      <w:r>
        <w:rPr>
          <w:color w:val="000000"/>
        </w:rPr>
        <w:tab/>
      </w:r>
      <w:r>
        <w:rPr>
          <w:color w:val="000000"/>
        </w:rPr>
        <w:t xml:space="preserve">B. </w:t>
      </w:r>
      <w:r>
        <w:rPr>
          <w:rFonts w:ascii="Times New Roman" w:hAnsi="Times New Roman" w:eastAsia="Times New Roman" w:cs="Times New Roman"/>
          <w:color w:val="000000"/>
        </w:rPr>
        <w:t>unfolded</w:t>
      </w:r>
      <w:r>
        <w:rPr>
          <w:color w:val="000000"/>
        </w:rPr>
        <w:tab/>
      </w:r>
      <w:r>
        <w:rPr>
          <w:color w:val="000000"/>
        </w:rPr>
        <w:t xml:space="preserve">C. </w:t>
      </w:r>
      <w:r>
        <w:rPr>
          <w:rFonts w:ascii="Times New Roman" w:hAnsi="Times New Roman" w:eastAsia="Times New Roman" w:cs="Times New Roman"/>
          <w:color w:val="000000"/>
        </w:rPr>
        <w:t>continued</w:t>
      </w:r>
      <w:r>
        <w:rPr>
          <w:color w:val="000000"/>
        </w:rPr>
        <w:tab/>
      </w:r>
      <w:r>
        <w:rPr>
          <w:color w:val="000000"/>
        </w:rPr>
        <w:t xml:space="preserve">D. </w:t>
      </w:r>
      <w:r>
        <w:rPr>
          <w:rFonts w:ascii="Times New Roman" w:hAnsi="Times New Roman" w:eastAsia="Times New Roman" w:cs="Times New Roman"/>
          <w:color w:val="000000"/>
        </w:rPr>
        <w:t>concluded</w:t>
      </w:r>
    </w:p>
    <w:p w14:paraId="786B25B2">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playing</w:t>
      </w:r>
      <w:r>
        <w:rPr>
          <w:color w:val="000000"/>
        </w:rPr>
        <w:tab/>
      </w:r>
      <w:r>
        <w:rPr>
          <w:color w:val="000000"/>
        </w:rPr>
        <w:t xml:space="preserve">B. </w:t>
      </w:r>
      <w:r>
        <w:rPr>
          <w:rFonts w:ascii="Times New Roman" w:hAnsi="Times New Roman" w:eastAsia="Times New Roman" w:cs="Times New Roman"/>
          <w:color w:val="000000"/>
        </w:rPr>
        <w:t>floating</w:t>
      </w:r>
      <w:r>
        <w:rPr>
          <w:color w:val="000000"/>
        </w:rPr>
        <w:tab/>
      </w:r>
      <w:r>
        <w:rPr>
          <w:color w:val="000000"/>
        </w:rPr>
        <w:t xml:space="preserve">C. </w:t>
      </w:r>
      <w:r>
        <w:rPr>
          <w:rFonts w:ascii="Times New Roman" w:hAnsi="Times New Roman" w:eastAsia="Times New Roman" w:cs="Times New Roman"/>
          <w:color w:val="000000"/>
        </w:rPr>
        <w:t>diving</w:t>
      </w:r>
      <w:r>
        <w:rPr>
          <w:color w:val="000000"/>
        </w:rPr>
        <w:tab/>
      </w:r>
      <w:r>
        <w:rPr>
          <w:color w:val="000000"/>
        </w:rPr>
        <w:t xml:space="preserve">D. </w:t>
      </w:r>
      <w:r>
        <w:rPr>
          <w:rFonts w:ascii="Times New Roman" w:hAnsi="Times New Roman" w:eastAsia="Times New Roman" w:cs="Times New Roman"/>
          <w:color w:val="000000"/>
        </w:rPr>
        <w:t>swimming</w:t>
      </w:r>
    </w:p>
    <w:p w14:paraId="2D2310F7">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casual</w:t>
      </w:r>
      <w:r>
        <w:rPr>
          <w:color w:val="000000"/>
        </w:rPr>
        <w:tab/>
      </w:r>
      <w:r>
        <w:rPr>
          <w:color w:val="000000"/>
        </w:rPr>
        <w:t xml:space="preserve">B. </w:t>
      </w:r>
      <w:r>
        <w:rPr>
          <w:rFonts w:ascii="Times New Roman" w:hAnsi="Times New Roman" w:eastAsia="Times New Roman" w:cs="Times New Roman"/>
          <w:color w:val="000000"/>
        </w:rPr>
        <w:t>random</w:t>
      </w:r>
      <w:r>
        <w:rPr>
          <w:color w:val="000000"/>
        </w:rPr>
        <w:tab/>
      </w:r>
      <w:r>
        <w:rPr>
          <w:color w:val="000000"/>
        </w:rPr>
        <w:t xml:space="preserve">C. </w:t>
      </w:r>
      <w:r>
        <w:rPr>
          <w:rFonts w:ascii="Times New Roman" w:hAnsi="Times New Roman" w:eastAsia="Times New Roman" w:cs="Times New Roman"/>
          <w:color w:val="000000"/>
        </w:rPr>
        <w:t>desperate</w:t>
      </w:r>
      <w:r>
        <w:rPr>
          <w:color w:val="000000"/>
        </w:rPr>
        <w:tab/>
      </w:r>
      <w:r>
        <w:rPr>
          <w:color w:val="000000"/>
        </w:rPr>
        <w:t xml:space="preserve">D. </w:t>
      </w:r>
      <w:r>
        <w:rPr>
          <w:rFonts w:ascii="Times New Roman" w:hAnsi="Times New Roman" w:eastAsia="Times New Roman" w:cs="Times New Roman"/>
          <w:color w:val="000000"/>
        </w:rPr>
        <w:t>courageous</w:t>
      </w:r>
    </w:p>
    <w:p w14:paraId="0C1DAA14">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panic</w:t>
      </w:r>
      <w:r>
        <w:rPr>
          <w:color w:val="000000"/>
        </w:rPr>
        <w:tab/>
      </w:r>
      <w:r>
        <w:rPr>
          <w:color w:val="000000"/>
        </w:rPr>
        <w:t xml:space="preserve">B. </w:t>
      </w:r>
      <w:r>
        <w:rPr>
          <w:rFonts w:ascii="Times New Roman" w:hAnsi="Times New Roman" w:eastAsia="Times New Roman" w:cs="Times New Roman"/>
          <w:color w:val="000000"/>
        </w:rPr>
        <w:t>shame</w:t>
      </w:r>
      <w:r>
        <w:rPr>
          <w:color w:val="000000"/>
        </w:rPr>
        <w:tab/>
      </w:r>
      <w:r>
        <w:rPr>
          <w:color w:val="000000"/>
        </w:rPr>
        <w:t xml:space="preserve">C. </w:t>
      </w:r>
      <w:r>
        <w:rPr>
          <w:rFonts w:ascii="Times New Roman" w:hAnsi="Times New Roman" w:eastAsia="Times New Roman" w:cs="Times New Roman"/>
          <w:color w:val="000000"/>
        </w:rPr>
        <w:t>tiredness</w:t>
      </w:r>
      <w:r>
        <w:rPr>
          <w:color w:val="000000"/>
        </w:rPr>
        <w:tab/>
      </w:r>
      <w:r>
        <w:rPr>
          <w:color w:val="000000"/>
        </w:rPr>
        <w:t xml:space="preserve">D. </w:t>
      </w:r>
      <w:r>
        <w:rPr>
          <w:rFonts w:ascii="Times New Roman" w:hAnsi="Times New Roman" w:eastAsia="Times New Roman" w:cs="Times New Roman"/>
          <w:color w:val="000000"/>
        </w:rPr>
        <w:t>hesitation</w:t>
      </w:r>
    </w:p>
    <w:p w14:paraId="318FE63E">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useful</w:t>
      </w:r>
      <w:r>
        <w:rPr>
          <w:color w:val="000000"/>
        </w:rPr>
        <w:tab/>
      </w:r>
      <w:r>
        <w:rPr>
          <w:color w:val="000000"/>
        </w:rPr>
        <w:t xml:space="preserve">B. </w:t>
      </w:r>
      <w:r>
        <w:rPr>
          <w:rFonts w:ascii="Times New Roman" w:hAnsi="Times New Roman" w:eastAsia="Times New Roman" w:cs="Times New Roman"/>
          <w:color w:val="000000"/>
        </w:rPr>
        <w:t>meaningful</w:t>
      </w:r>
      <w:r>
        <w:rPr>
          <w:color w:val="000000"/>
        </w:rPr>
        <w:tab/>
      </w:r>
      <w:r>
        <w:rPr>
          <w:color w:val="000000"/>
        </w:rPr>
        <w:t xml:space="preserve">C. </w:t>
      </w:r>
      <w:r>
        <w:rPr>
          <w:rFonts w:ascii="Times New Roman" w:hAnsi="Times New Roman" w:eastAsia="Times New Roman" w:cs="Times New Roman"/>
          <w:color w:val="000000"/>
        </w:rPr>
        <w:t>suitable</w:t>
      </w:r>
      <w:r>
        <w:rPr>
          <w:color w:val="000000"/>
        </w:rPr>
        <w:tab/>
      </w:r>
      <w:r>
        <w:rPr>
          <w:color w:val="000000"/>
        </w:rPr>
        <w:t xml:space="preserve">D. </w:t>
      </w:r>
      <w:r>
        <w:rPr>
          <w:rFonts w:ascii="Times New Roman" w:hAnsi="Times New Roman" w:eastAsia="Times New Roman" w:cs="Times New Roman"/>
          <w:color w:val="000000"/>
        </w:rPr>
        <w:t>common</w:t>
      </w:r>
    </w:p>
    <w:p w14:paraId="2E2E0AAA">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Fortunately</w:t>
      </w:r>
      <w:r>
        <w:rPr>
          <w:color w:val="000000"/>
        </w:rPr>
        <w:tab/>
      </w:r>
      <w:r>
        <w:rPr>
          <w:color w:val="000000"/>
        </w:rPr>
        <w:t xml:space="preserve">B. </w:t>
      </w:r>
      <w:r>
        <w:rPr>
          <w:rFonts w:ascii="Times New Roman" w:hAnsi="Times New Roman" w:eastAsia="Times New Roman" w:cs="Times New Roman"/>
          <w:color w:val="000000"/>
        </w:rPr>
        <w:t>Strangely</w:t>
      </w:r>
      <w:r>
        <w:rPr>
          <w:color w:val="000000"/>
        </w:rPr>
        <w:tab/>
      </w:r>
      <w:r>
        <w:rPr>
          <w:color w:val="000000"/>
        </w:rPr>
        <w:t xml:space="preserve">C. </w:t>
      </w:r>
      <w:r>
        <w:rPr>
          <w:rFonts w:ascii="Times New Roman" w:hAnsi="Times New Roman" w:eastAsia="Times New Roman" w:cs="Times New Roman"/>
          <w:color w:val="000000"/>
        </w:rPr>
        <w:t>Interestingly</w:t>
      </w:r>
      <w:r>
        <w:rPr>
          <w:color w:val="000000"/>
        </w:rPr>
        <w:tab/>
      </w:r>
      <w:r>
        <w:rPr>
          <w:color w:val="000000"/>
        </w:rPr>
        <w:t xml:space="preserve">D. </w:t>
      </w:r>
      <w:r>
        <w:rPr>
          <w:rFonts w:ascii="Times New Roman" w:hAnsi="Times New Roman" w:eastAsia="Times New Roman" w:cs="Times New Roman"/>
          <w:color w:val="000000"/>
        </w:rPr>
        <w:t>Surprisingly</w:t>
      </w:r>
    </w:p>
    <w:p w14:paraId="486C5AAC">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quarrels</w:t>
      </w:r>
      <w:r>
        <w:rPr>
          <w:color w:val="000000"/>
        </w:rPr>
        <w:tab/>
      </w:r>
      <w:r>
        <w:rPr>
          <w:color w:val="000000"/>
        </w:rPr>
        <w:t xml:space="preserve">B. </w:t>
      </w:r>
      <w:r>
        <w:rPr>
          <w:rFonts w:ascii="Times New Roman" w:hAnsi="Times New Roman" w:eastAsia="Times New Roman" w:cs="Times New Roman"/>
          <w:color w:val="000000"/>
        </w:rPr>
        <w:t>complaints</w:t>
      </w:r>
      <w:r>
        <w:rPr>
          <w:color w:val="000000"/>
        </w:rPr>
        <w:tab/>
      </w:r>
      <w:r>
        <w:rPr>
          <w:color w:val="000000"/>
        </w:rPr>
        <w:t xml:space="preserve">C. </w:t>
      </w:r>
      <w:r>
        <w:rPr>
          <w:rFonts w:ascii="Times New Roman" w:hAnsi="Times New Roman" w:eastAsia="Times New Roman" w:cs="Times New Roman"/>
          <w:color w:val="000000"/>
        </w:rPr>
        <w:t>whispers</w:t>
      </w:r>
      <w:r>
        <w:rPr>
          <w:color w:val="000000"/>
        </w:rPr>
        <w:tab/>
      </w:r>
      <w:r>
        <w:rPr>
          <w:color w:val="000000"/>
        </w:rPr>
        <w:t xml:space="preserve">D. </w:t>
      </w:r>
      <w:r>
        <w:rPr>
          <w:rFonts w:ascii="Times New Roman" w:hAnsi="Times New Roman" w:eastAsia="Times New Roman" w:cs="Times New Roman"/>
          <w:color w:val="000000"/>
        </w:rPr>
        <w:t>screams</w:t>
      </w:r>
    </w:p>
    <w:p w14:paraId="6A81FF54">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sea</w:t>
      </w:r>
      <w:r>
        <w:rPr>
          <w:color w:val="000000"/>
        </w:rPr>
        <w:tab/>
      </w:r>
      <w:r>
        <w:rPr>
          <w:color w:val="000000"/>
        </w:rPr>
        <w:t xml:space="preserve">B. </w:t>
      </w:r>
      <w:r>
        <w:rPr>
          <w:rFonts w:ascii="Times New Roman" w:hAnsi="Times New Roman" w:eastAsia="Times New Roman" w:cs="Times New Roman"/>
          <w:color w:val="000000"/>
        </w:rPr>
        <w:t>scene</w:t>
      </w:r>
      <w:r>
        <w:rPr>
          <w:color w:val="000000"/>
        </w:rPr>
        <w:tab/>
      </w:r>
      <w:r>
        <w:rPr>
          <w:color w:val="000000"/>
        </w:rPr>
        <w:t xml:space="preserve">C. </w:t>
      </w:r>
      <w:r>
        <w:rPr>
          <w:rFonts w:ascii="Times New Roman" w:hAnsi="Times New Roman" w:eastAsia="Times New Roman" w:cs="Times New Roman"/>
          <w:color w:val="000000"/>
        </w:rPr>
        <w:t>center</w:t>
      </w:r>
      <w:r>
        <w:rPr>
          <w:color w:val="000000"/>
        </w:rPr>
        <w:tab/>
      </w:r>
      <w:r>
        <w:rPr>
          <w:color w:val="000000"/>
        </w:rPr>
        <w:t xml:space="preserve">D. </w:t>
      </w:r>
      <w:r>
        <w:rPr>
          <w:rFonts w:ascii="Times New Roman" w:hAnsi="Times New Roman" w:eastAsia="Times New Roman" w:cs="Times New Roman"/>
          <w:color w:val="000000"/>
        </w:rPr>
        <w:t>hospital</w:t>
      </w:r>
    </w:p>
    <w:p w14:paraId="3350C8C4">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choking</w:t>
      </w:r>
      <w:r>
        <w:rPr>
          <w:color w:val="000000"/>
        </w:rPr>
        <w:tab/>
      </w:r>
      <w:r>
        <w:rPr>
          <w:color w:val="000000"/>
        </w:rPr>
        <w:t xml:space="preserve">B. </w:t>
      </w:r>
      <w:r>
        <w:rPr>
          <w:rFonts w:ascii="Times New Roman" w:hAnsi="Times New Roman" w:eastAsia="Times New Roman" w:cs="Times New Roman"/>
          <w:color w:val="000000"/>
        </w:rPr>
        <w:t>bleeding</w:t>
      </w:r>
      <w:r>
        <w:rPr>
          <w:color w:val="000000"/>
        </w:rPr>
        <w:tab/>
      </w:r>
      <w:r>
        <w:rPr>
          <w:color w:val="000000"/>
        </w:rPr>
        <w:t xml:space="preserve">C. </w:t>
      </w:r>
      <w:r>
        <w:rPr>
          <w:rFonts w:ascii="Times New Roman" w:hAnsi="Times New Roman" w:eastAsia="Times New Roman" w:cs="Times New Roman"/>
          <w:color w:val="000000"/>
        </w:rPr>
        <w:t>breathing</w:t>
      </w:r>
      <w:r>
        <w:rPr>
          <w:color w:val="000000"/>
        </w:rPr>
        <w:tab/>
      </w:r>
      <w:r>
        <w:rPr>
          <w:color w:val="000000"/>
        </w:rPr>
        <w:t xml:space="preserve">D. </w:t>
      </w:r>
      <w:r>
        <w:rPr>
          <w:rFonts w:ascii="Times New Roman" w:hAnsi="Times New Roman" w:eastAsia="Times New Roman" w:cs="Times New Roman"/>
          <w:color w:val="000000"/>
        </w:rPr>
        <w:t>coughing</w:t>
      </w:r>
    </w:p>
    <w:p w14:paraId="4AA4BAD3">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examined</w:t>
      </w:r>
      <w:r>
        <w:rPr>
          <w:color w:val="000000"/>
        </w:rPr>
        <w:tab/>
      </w:r>
      <w:r>
        <w:rPr>
          <w:color w:val="000000"/>
        </w:rPr>
        <w:t xml:space="preserve">B. </w:t>
      </w:r>
      <w:r>
        <w:rPr>
          <w:rFonts w:ascii="Times New Roman" w:hAnsi="Times New Roman" w:eastAsia="Times New Roman" w:cs="Times New Roman"/>
          <w:color w:val="000000"/>
        </w:rPr>
        <w:t>protected</w:t>
      </w:r>
      <w:r>
        <w:rPr>
          <w:color w:val="000000"/>
        </w:rPr>
        <w:tab/>
      </w:r>
      <w:r>
        <w:rPr>
          <w:color w:val="000000"/>
        </w:rPr>
        <w:t xml:space="preserve">C. </w:t>
      </w:r>
      <w:r>
        <w:rPr>
          <w:rFonts w:ascii="Times New Roman" w:hAnsi="Times New Roman" w:eastAsia="Times New Roman" w:cs="Times New Roman"/>
          <w:color w:val="000000"/>
        </w:rPr>
        <w:t>respected</w:t>
      </w:r>
      <w:r>
        <w:rPr>
          <w:color w:val="000000"/>
        </w:rPr>
        <w:tab/>
      </w:r>
      <w:r>
        <w:rPr>
          <w:color w:val="000000"/>
        </w:rPr>
        <w:t xml:space="preserve">D. </w:t>
      </w:r>
      <w:r>
        <w:rPr>
          <w:rFonts w:ascii="Times New Roman" w:hAnsi="Times New Roman" w:eastAsia="Times New Roman" w:cs="Times New Roman"/>
          <w:color w:val="000000"/>
        </w:rPr>
        <w:t>recognized</w:t>
      </w:r>
    </w:p>
    <w:p w14:paraId="641CB394">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forced</w:t>
      </w:r>
      <w:r>
        <w:rPr>
          <w:color w:val="000000"/>
        </w:rPr>
        <w:tab/>
      </w:r>
      <w:r>
        <w:rPr>
          <w:color w:val="000000"/>
        </w:rPr>
        <w:t xml:space="preserve">B. </w:t>
      </w:r>
      <w:r>
        <w:rPr>
          <w:rFonts w:ascii="Times New Roman" w:hAnsi="Times New Roman" w:eastAsia="Times New Roman" w:cs="Times New Roman"/>
          <w:color w:val="000000"/>
        </w:rPr>
        <w:t>warned</w:t>
      </w:r>
      <w:r>
        <w:rPr>
          <w:color w:val="000000"/>
        </w:rPr>
        <w:tab/>
      </w:r>
      <w:r>
        <w:rPr>
          <w:color w:val="000000"/>
        </w:rPr>
        <w:t xml:space="preserve">C. </w:t>
      </w:r>
      <w:r>
        <w:rPr>
          <w:rFonts w:ascii="Times New Roman" w:hAnsi="Times New Roman" w:eastAsia="Times New Roman" w:cs="Times New Roman"/>
          <w:color w:val="000000"/>
        </w:rPr>
        <w:t>motivated</w:t>
      </w:r>
      <w:r>
        <w:rPr>
          <w:color w:val="000000"/>
        </w:rPr>
        <w:tab/>
      </w:r>
      <w:r>
        <w:rPr>
          <w:color w:val="000000"/>
        </w:rPr>
        <w:t xml:space="preserve">D. </w:t>
      </w:r>
      <w:r>
        <w:rPr>
          <w:rFonts w:ascii="Times New Roman" w:hAnsi="Times New Roman" w:eastAsia="Times New Roman" w:cs="Times New Roman"/>
          <w:color w:val="000000"/>
        </w:rPr>
        <w:t>convinced</w:t>
      </w:r>
    </w:p>
    <w:p w14:paraId="736EEB88">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safety</w:t>
      </w:r>
      <w:r>
        <w:rPr>
          <w:color w:val="000000"/>
        </w:rPr>
        <w:tab/>
      </w:r>
      <w:r>
        <w:rPr>
          <w:color w:val="000000"/>
        </w:rPr>
        <w:t xml:space="preserve">B. </w:t>
      </w:r>
      <w:r>
        <w:rPr>
          <w:rFonts w:ascii="Times New Roman" w:hAnsi="Times New Roman" w:eastAsia="Times New Roman" w:cs="Times New Roman"/>
          <w:color w:val="000000"/>
        </w:rPr>
        <w:t>wealth</w:t>
      </w:r>
      <w:r>
        <w:rPr>
          <w:color w:val="000000"/>
        </w:rPr>
        <w:tab/>
      </w:r>
      <w:r>
        <w:rPr>
          <w:color w:val="000000"/>
        </w:rPr>
        <w:t xml:space="preserve">C. </w:t>
      </w:r>
      <w:r>
        <w:rPr>
          <w:rFonts w:ascii="Times New Roman" w:hAnsi="Times New Roman" w:eastAsia="Times New Roman" w:cs="Times New Roman"/>
          <w:color w:val="000000"/>
        </w:rPr>
        <w:t>peace</w:t>
      </w:r>
      <w:r>
        <w:rPr>
          <w:color w:val="000000"/>
        </w:rPr>
        <w:tab/>
      </w:r>
      <w:r>
        <w:rPr>
          <w:color w:val="000000"/>
        </w:rPr>
        <w:t xml:space="preserve">D. </w:t>
      </w:r>
      <w:r>
        <w:rPr>
          <w:rFonts w:ascii="Times New Roman" w:hAnsi="Times New Roman" w:eastAsia="Times New Roman" w:cs="Times New Roman"/>
          <w:color w:val="000000"/>
        </w:rPr>
        <w:t>order</w:t>
      </w:r>
    </w:p>
    <w:p w14:paraId="481B40F7">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guest</w:t>
      </w:r>
      <w:r>
        <w:rPr>
          <w:color w:val="000000"/>
        </w:rPr>
        <w:tab/>
      </w:r>
      <w:r>
        <w:rPr>
          <w:color w:val="000000"/>
        </w:rPr>
        <w:t xml:space="preserve">B. </w:t>
      </w:r>
      <w:r>
        <w:rPr>
          <w:rFonts w:ascii="Times New Roman" w:hAnsi="Times New Roman" w:eastAsia="Times New Roman" w:cs="Times New Roman"/>
          <w:color w:val="000000"/>
        </w:rPr>
        <w:t>guide</w:t>
      </w:r>
      <w:r>
        <w:rPr>
          <w:color w:val="000000"/>
        </w:rPr>
        <w:tab/>
      </w:r>
      <w:r>
        <w:rPr>
          <w:color w:val="000000"/>
        </w:rPr>
        <w:t xml:space="preserve">C. </w:t>
      </w:r>
      <w:r>
        <w:rPr>
          <w:rFonts w:ascii="Times New Roman" w:hAnsi="Times New Roman" w:eastAsia="Times New Roman" w:cs="Times New Roman"/>
          <w:color w:val="000000"/>
        </w:rPr>
        <w:t>academic</w:t>
      </w:r>
      <w:r>
        <w:rPr>
          <w:color w:val="000000"/>
        </w:rPr>
        <w:tab/>
      </w:r>
      <w:r>
        <w:rPr>
          <w:color w:val="000000"/>
        </w:rPr>
        <w:t xml:space="preserve">D. </w:t>
      </w:r>
      <w:r>
        <w:rPr>
          <w:rFonts w:ascii="Times New Roman" w:hAnsi="Times New Roman" w:eastAsia="Times New Roman" w:cs="Times New Roman"/>
          <w:color w:val="000000"/>
        </w:rPr>
        <w:t>advocate</w:t>
      </w:r>
    </w:p>
    <w:p w14:paraId="55302D6F">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admit</w:t>
      </w:r>
      <w:r>
        <w:rPr>
          <w:color w:val="000000"/>
        </w:rPr>
        <w:tab/>
      </w:r>
      <w:r>
        <w:rPr>
          <w:color w:val="000000"/>
        </w:rPr>
        <w:t xml:space="preserve">B. </w:t>
      </w:r>
      <w:r>
        <w:rPr>
          <w:rFonts w:ascii="Times New Roman" w:hAnsi="Times New Roman" w:eastAsia="Times New Roman" w:cs="Times New Roman"/>
          <w:color w:val="000000"/>
        </w:rPr>
        <w:t>tolerate</w:t>
      </w:r>
      <w:r>
        <w:rPr>
          <w:color w:val="000000"/>
        </w:rPr>
        <w:tab/>
      </w:r>
      <w:r>
        <w:rPr>
          <w:color w:val="000000"/>
        </w:rPr>
        <w:t xml:space="preserve">C. </w:t>
      </w:r>
      <w:r>
        <w:rPr>
          <w:rFonts w:ascii="Times New Roman" w:hAnsi="Times New Roman" w:eastAsia="Times New Roman" w:cs="Times New Roman"/>
          <w:color w:val="000000"/>
        </w:rPr>
        <w:t>regret</w:t>
      </w:r>
      <w:r>
        <w:rPr>
          <w:color w:val="000000"/>
        </w:rPr>
        <w:tab/>
      </w:r>
      <w:r>
        <w:rPr>
          <w:color w:val="000000"/>
        </w:rPr>
        <w:t xml:space="preserve">D. </w:t>
      </w:r>
      <w:r>
        <w:rPr>
          <w:rFonts w:ascii="Times New Roman" w:hAnsi="Times New Roman" w:eastAsia="Times New Roman" w:cs="Times New Roman"/>
          <w:color w:val="000000"/>
        </w:rPr>
        <w:t>imagine</w:t>
      </w:r>
    </w:p>
    <w:p w14:paraId="7DA4CE63">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E474FAA">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1786E01">
      <w:pPr>
        <w:spacing w:line="360" w:lineRule="auto"/>
        <w:ind w:firstLine="420"/>
        <w:jc w:val="both"/>
        <w:textAlignment w:val="center"/>
        <w:rPr>
          <w:color w:val="000000"/>
        </w:rPr>
      </w:pPr>
      <w:r>
        <w:rPr>
          <w:rFonts w:ascii="Times New Roman" w:hAnsi="Times New Roman" w:eastAsia="Times New Roman" w:cs="Times New Roman"/>
          <w:color w:val="000000"/>
        </w:rPr>
        <w:t>Lucy Gu couldn’t believe the news when she first saw it on social media last December: Hit FM, her favorite radio station, was shutting down. It sounded unreal until the channel (</w:t>
      </w:r>
      <w:r>
        <w:rPr>
          <w:rFonts w:ascii="宋体" w:hAnsi="宋体" w:eastAsia="宋体" w:cs="宋体"/>
          <w:color w:val="000000"/>
        </w:rPr>
        <w:t>频道</w:t>
      </w:r>
      <w:r>
        <w:rPr>
          <w:rFonts w:ascii="Times New Roman" w:hAnsi="Times New Roman" w:eastAsia="Times New Roman" w:cs="Times New Roman"/>
          <w:color w:val="000000"/>
        </w:rPr>
        <w:t xml:space="preserve">) disappeared </w:t>
      </w:r>
      <w:r>
        <w:rPr>
          <w:color w:val="000000"/>
          <w:u w:val="single"/>
        </w:rPr>
        <w:t>____56____</w:t>
      </w:r>
      <w:r>
        <w:rPr>
          <w:rFonts w:ascii="Times New Roman" w:hAnsi="Times New Roman" w:eastAsia="Times New Roman" w:cs="Times New Roman"/>
          <w:color w:val="000000"/>
        </w:rPr>
        <w:t xml:space="preserve"> her app and car radio. For Gu, the station had been a constant companion during drives and runs for 15 years. Thus, the closure </w:t>
      </w:r>
      <w:r>
        <w:rPr>
          <w:color w:val="000000"/>
          <w:u w:val="single"/>
        </w:rPr>
        <w:t>____57____</w:t>
      </w:r>
      <w:r>
        <w:rPr>
          <w:rFonts w:ascii="Times New Roman" w:hAnsi="Times New Roman" w:eastAsia="Times New Roman" w:cs="Times New Roman"/>
          <w:color w:val="000000"/>
        </w:rPr>
        <w:t xml:space="preserve"> (deal) a really big blow to her. </w:t>
      </w:r>
    </w:p>
    <w:p w14:paraId="1C05FF73">
      <w:pPr>
        <w:spacing w:line="360" w:lineRule="auto"/>
        <w:ind w:firstLine="420"/>
        <w:jc w:val="both"/>
        <w:textAlignment w:val="center"/>
        <w:rPr>
          <w:color w:val="000000"/>
        </w:rPr>
      </w:pPr>
      <w:r>
        <w:rPr>
          <w:rFonts w:ascii="Times New Roman" w:hAnsi="Times New Roman" w:eastAsia="Times New Roman" w:cs="Times New Roman"/>
          <w:color w:val="000000"/>
        </w:rPr>
        <w:t xml:space="preserve">Gu was not alone in saying goodbye. </w:t>
      </w:r>
      <w:r>
        <w:rPr>
          <w:color w:val="000000"/>
          <w:u w:val="single"/>
        </w:rPr>
        <w:t>____58____</w:t>
      </w:r>
      <w:r>
        <w:rPr>
          <w:rFonts w:ascii="Times New Roman" w:hAnsi="Times New Roman" w:eastAsia="Times New Roman" w:cs="Times New Roman"/>
          <w:color w:val="000000"/>
        </w:rPr>
        <w:t xml:space="preserve"> unofficial count shows over 40 radio stations closed in 2025, due to declining audiences, rising operational costs </w:t>
      </w:r>
      <w:r>
        <w:rPr>
          <w:color w:val="000000"/>
          <w:u w:val="single"/>
        </w:rPr>
        <w:t>____59____</w:t>
      </w:r>
      <w:r>
        <w:rPr>
          <w:rFonts w:ascii="Times New Roman" w:hAnsi="Times New Roman" w:eastAsia="Times New Roman" w:cs="Times New Roman"/>
          <w:color w:val="000000"/>
        </w:rPr>
        <w:t xml:space="preserve"> emerging new media. </w:t>
      </w:r>
    </w:p>
    <w:p w14:paraId="009D753C">
      <w:pPr>
        <w:spacing w:line="360" w:lineRule="auto"/>
        <w:ind w:firstLine="420"/>
        <w:jc w:val="both"/>
        <w:textAlignment w:val="center"/>
        <w:rPr>
          <w:color w:val="000000"/>
        </w:rPr>
      </w:pPr>
      <w:r>
        <w:rPr>
          <w:rFonts w:ascii="Times New Roman" w:hAnsi="Times New Roman" w:eastAsia="Times New Roman" w:cs="Times New Roman"/>
          <w:color w:val="000000"/>
        </w:rPr>
        <w:t xml:space="preserve">Radio has a long history in China. With the first station </w:t>
      </w:r>
      <w:r>
        <w:rPr>
          <w:color w:val="000000"/>
          <w:u w:val="single"/>
        </w:rPr>
        <w:t>____60____</w:t>
      </w:r>
      <w:r>
        <w:rPr>
          <w:rFonts w:ascii="Times New Roman" w:hAnsi="Times New Roman" w:eastAsia="Times New Roman" w:cs="Times New Roman"/>
          <w:color w:val="000000"/>
        </w:rPr>
        <w:t xml:space="preserve"> (establish) in Shanghai, it kept people informed during decades of war. In the years following the founding of the People’s Republic of China, during </w:t>
      </w:r>
      <w:r>
        <w:rPr>
          <w:color w:val="000000"/>
          <w:u w:val="single"/>
        </w:rPr>
        <w:t>____61____</w:t>
      </w:r>
      <w:r>
        <w:rPr>
          <w:rFonts w:ascii="Times New Roman" w:hAnsi="Times New Roman" w:eastAsia="Times New Roman" w:cs="Times New Roman"/>
          <w:color w:val="000000"/>
        </w:rPr>
        <w:t xml:space="preserve">transportation was poor, wired radio spread news even to remote rural areas. As household radios and car audio systems became more common, listening grew more personal, and stations developed tailored programs </w:t>
      </w:r>
      <w:r>
        <w:rPr>
          <w:color w:val="000000"/>
          <w:u w:val="single"/>
        </w:rPr>
        <w:t>____62____</w:t>
      </w:r>
      <w:r>
        <w:rPr>
          <w:rFonts w:ascii="Times New Roman" w:hAnsi="Times New Roman" w:eastAsia="Times New Roman" w:cs="Times New Roman"/>
          <w:color w:val="000000"/>
        </w:rPr>
        <w:t xml:space="preserve"> (cover) news, music, traffic, sports and culture. But by the 21st century, radio faced intense </w:t>
      </w:r>
      <w:r>
        <w:rPr>
          <w:color w:val="000000"/>
          <w:u w:val="single"/>
        </w:rPr>
        <w:t>____63____</w:t>
      </w:r>
      <w:r>
        <w:rPr>
          <w:rFonts w:ascii="Times New Roman" w:hAnsi="Times New Roman" w:eastAsia="Times New Roman" w:cs="Times New Roman"/>
          <w:color w:val="000000"/>
        </w:rPr>
        <w:t xml:space="preserve"> (compete) from television and the internet. </w:t>
      </w:r>
    </w:p>
    <w:p w14:paraId="5705A8B0">
      <w:pPr>
        <w:spacing w:line="360" w:lineRule="auto"/>
        <w:ind w:firstLine="420"/>
        <w:jc w:val="both"/>
        <w:textAlignment w:val="center"/>
        <w:rPr>
          <w:color w:val="000000"/>
        </w:rPr>
      </w:pPr>
      <w:r>
        <w:rPr>
          <w:rFonts w:ascii="Times New Roman" w:hAnsi="Times New Roman" w:eastAsia="Times New Roman" w:cs="Times New Roman"/>
          <w:color w:val="000000"/>
        </w:rPr>
        <w:t xml:space="preserve">Yet despite the changes, radio still proves </w:t>
      </w:r>
      <w:r>
        <w:rPr>
          <w:color w:val="000000"/>
          <w:u w:val="single"/>
        </w:rPr>
        <w:t>____64____</w:t>
      </w:r>
      <w:r>
        <w:rPr>
          <w:rFonts w:ascii="Times New Roman" w:hAnsi="Times New Roman" w:eastAsia="Times New Roman" w:cs="Times New Roman"/>
          <w:color w:val="000000"/>
        </w:rPr>
        <w:t xml:space="preserve"> (value) in emergencies and remains an important public communication tool in new </w:t>
      </w:r>
      <w:r>
        <w:rPr>
          <w:color w:val="000000"/>
          <w:u w:val="single"/>
        </w:rPr>
        <w:t>____65____</w:t>
      </w:r>
      <w:r>
        <w:rPr>
          <w:rFonts w:ascii="Times New Roman" w:hAnsi="Times New Roman" w:eastAsia="Times New Roman" w:cs="Times New Roman"/>
          <w:color w:val="000000"/>
        </w:rPr>
        <w:t xml:space="preserve"> (form).</w:t>
      </w:r>
    </w:p>
    <w:p w14:paraId="608996C2">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0B58FFF">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649DAEE">
      <w:pPr>
        <w:spacing w:line="360" w:lineRule="auto"/>
        <w:jc w:val="left"/>
        <w:textAlignment w:val="center"/>
        <w:rPr>
          <w:color w:val="000000"/>
        </w:rPr>
      </w:pPr>
      <w:r>
        <w:rPr>
          <w:color w:val="000000"/>
        </w:rPr>
        <w:t xml:space="preserve">66. </w:t>
      </w:r>
      <w:r>
        <w:rPr>
          <w:rFonts w:ascii="宋体" w:hAnsi="宋体" w:eastAsia="宋体" w:cs="宋体"/>
          <w:color w:val="000000"/>
        </w:rPr>
        <w:t>假定你是某国际学校学生李华。你近期参加了以“</w:t>
      </w:r>
      <w:r>
        <w:rPr>
          <w:rFonts w:ascii="Times New Roman" w:hAnsi="Times New Roman" w:eastAsia="Times New Roman" w:cs="Times New Roman"/>
          <w:color w:val="000000"/>
        </w:rPr>
        <w:t>Healthy Daily Habits</w:t>
      </w:r>
      <w:r>
        <w:rPr>
          <w:rFonts w:ascii="宋体" w:hAnsi="宋体" w:eastAsia="宋体" w:cs="宋体"/>
          <w:color w:val="000000"/>
        </w:rPr>
        <w:t>”为主题的打卡活动，并养成了健康生活的新习惯。请你为校英语报写一篇短文投稿，内容包括：</w:t>
      </w:r>
    </w:p>
    <w:p w14:paraId="2567826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）你的做法；</w:t>
      </w:r>
    </w:p>
    <w:p w14:paraId="697D284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）你的收获。</w:t>
      </w:r>
    </w:p>
    <w:p w14:paraId="4CDEEFA6">
      <w:pPr>
        <w:spacing w:line="360" w:lineRule="auto"/>
        <w:jc w:val="left"/>
        <w:textAlignment w:val="center"/>
        <w:rPr>
          <w:color w:val="000000"/>
        </w:rPr>
      </w:pPr>
      <w:r>
        <w:rPr>
          <w:rFonts w:ascii="宋体" w:hAnsi="宋体" w:eastAsia="宋体" w:cs="宋体"/>
          <w:color w:val="000000"/>
        </w:rPr>
        <w:t>参考词汇：打卡活动</w:t>
      </w:r>
      <w:r>
        <w:rPr>
          <w:rFonts w:ascii="Times New Roman" w:hAnsi="Times New Roman" w:eastAsia="Times New Roman" w:cs="Times New Roman"/>
          <w:color w:val="000000"/>
        </w:rPr>
        <w:t xml:space="preserve"> check-in activity</w:t>
      </w:r>
    </w:p>
    <w:p w14:paraId="26053DC1">
      <w:pPr>
        <w:spacing w:line="360" w:lineRule="auto"/>
        <w:jc w:val="left"/>
        <w:textAlignment w:val="center"/>
        <w:rPr>
          <w:color w:val="000000"/>
        </w:rPr>
      </w:pPr>
      <w:r>
        <w:rPr>
          <w:rFonts w:ascii="宋体" w:hAnsi="宋体" w:eastAsia="宋体" w:cs="宋体"/>
          <w:color w:val="000000"/>
        </w:rPr>
        <w:t>注意：</w:t>
      </w:r>
    </w:p>
    <w:p w14:paraId="2C19DFD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2B80E92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02205BB0">
      <w:pPr>
        <w:spacing w:line="360" w:lineRule="auto"/>
        <w:jc w:val="center"/>
        <w:textAlignment w:val="center"/>
        <w:rPr>
          <w:color w:val="000000"/>
        </w:rPr>
      </w:pPr>
      <w:r>
        <w:rPr>
          <w:rFonts w:ascii="Times New Roman" w:hAnsi="Times New Roman" w:eastAsia="Times New Roman" w:cs="Times New Roman"/>
          <w:b/>
          <w:color w:val="000000"/>
        </w:rPr>
        <w:t>Small Habits, Big Changes</w:t>
      </w:r>
    </w:p>
    <w:p w14:paraId="457BBA4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58151A">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531CF201">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218B90EB">
      <w:pPr>
        <w:spacing w:line="360" w:lineRule="auto"/>
        <w:ind w:firstLine="420"/>
        <w:jc w:val="both"/>
        <w:textAlignment w:val="center"/>
        <w:rPr>
          <w:color w:val="000000"/>
        </w:rPr>
      </w:pPr>
      <w:r>
        <w:rPr>
          <w:rFonts w:ascii="Times New Roman" w:hAnsi="Times New Roman" w:eastAsia="Times New Roman" w:cs="Times New Roman"/>
          <w:color w:val="000000"/>
        </w:rPr>
        <w:t>The whole accident began with a simple question: Were we going to be boat people or RV (</w:t>
      </w:r>
      <w:r>
        <w:rPr>
          <w:rFonts w:ascii="宋体" w:hAnsi="宋体" w:eastAsia="宋体" w:cs="宋体"/>
          <w:color w:val="000000"/>
        </w:rPr>
        <w:t>房车</w:t>
      </w:r>
      <w:r>
        <w:rPr>
          <w:rFonts w:ascii="Times New Roman" w:hAnsi="Times New Roman" w:eastAsia="Times New Roman" w:cs="Times New Roman"/>
          <w:color w:val="000000"/>
        </w:rPr>
        <w:t xml:space="preserve">) people? Our family had moved to Alaska and wanted to spend as much time outside in this beautiful, wild land as possible. What we weren’t sure of was whether to invest in a boat or an RV. We decided to try both options by renting first. </w:t>
      </w:r>
    </w:p>
    <w:p w14:paraId="3787FBEB">
      <w:pPr>
        <w:spacing w:line="360" w:lineRule="auto"/>
        <w:ind w:firstLine="420"/>
        <w:jc w:val="both"/>
        <w:textAlignment w:val="center"/>
        <w:rPr>
          <w:color w:val="000000"/>
        </w:rPr>
      </w:pPr>
      <w:r>
        <w:rPr>
          <w:rFonts w:ascii="Times New Roman" w:hAnsi="Times New Roman" w:eastAsia="Times New Roman" w:cs="Times New Roman"/>
          <w:color w:val="000000"/>
        </w:rPr>
        <w:t>We rented a drift (</w:t>
      </w:r>
      <w:r>
        <w:rPr>
          <w:rFonts w:ascii="宋体" w:hAnsi="宋体" w:eastAsia="宋体" w:cs="宋体"/>
          <w:color w:val="000000"/>
        </w:rPr>
        <w:t>漂流</w:t>
      </w:r>
      <w:r>
        <w:rPr>
          <w:rFonts w:ascii="Times New Roman" w:hAnsi="Times New Roman" w:eastAsia="Times New Roman" w:cs="Times New Roman"/>
          <w:color w:val="000000"/>
        </w:rPr>
        <w:t xml:space="preserve">) boat for the upcoming weekend at the local Air Force base where my husband Henry worked. Our two-day trip included tent camping on an island, and the family looked forward to our grand adventure. </w:t>
      </w:r>
    </w:p>
    <w:p w14:paraId="09880A70">
      <w:pPr>
        <w:spacing w:line="360" w:lineRule="auto"/>
        <w:ind w:firstLine="420"/>
        <w:jc w:val="both"/>
        <w:textAlignment w:val="center"/>
        <w:rPr>
          <w:color w:val="000000"/>
        </w:rPr>
      </w:pPr>
      <w:r>
        <w:rPr>
          <w:rFonts w:ascii="Times New Roman" w:hAnsi="Times New Roman" w:eastAsia="Times New Roman" w:cs="Times New Roman"/>
          <w:color w:val="000000"/>
        </w:rPr>
        <w:t xml:space="preserve">My husband is a brilliant man. The military trusted him with a multimillion-dollar aircraft, and only a few could do his job. However, he was not quite as experienced with boats. So, when he rented the boat, he wasn’t as knowledgeable as he wanted to be. He noticed two small holes in the bottom of the boat as the young employee explained everything he needed to know. “Shouldn’t there be plugs for those holes down there?” he asked. “Oh, no. Those are for allowing any water that gets in the boat to flow out. They sit above the water line,” said the man. Henry was doubtful but didn’t question the answer. After all, he was a trained employee. Or at least, we believed so. </w:t>
      </w:r>
    </w:p>
    <w:p w14:paraId="114FC90E">
      <w:pPr>
        <w:spacing w:line="360" w:lineRule="auto"/>
        <w:ind w:firstLine="420"/>
        <w:jc w:val="both"/>
        <w:textAlignment w:val="center"/>
        <w:rPr>
          <w:color w:val="000000"/>
        </w:rPr>
      </w:pPr>
      <w:r>
        <w:rPr>
          <w:rFonts w:ascii="Times New Roman" w:hAnsi="Times New Roman" w:eastAsia="Times New Roman" w:cs="Times New Roman"/>
          <w:color w:val="000000"/>
        </w:rPr>
        <w:t xml:space="preserve">Then the day came, and we set out with our two oldest children. Putting on life jackets, we pushed off into the current. Splendid mountains towered over us while an eagle flew high in the clear blue sky. We knew we would make unforgettable memories. </w:t>
      </w:r>
    </w:p>
    <w:p w14:paraId="4E1E5244">
      <w:pPr>
        <w:spacing w:line="360" w:lineRule="auto"/>
        <w:ind w:firstLine="420"/>
        <w:jc w:val="both"/>
        <w:textAlignment w:val="center"/>
        <w:rPr>
          <w:color w:val="000000"/>
        </w:rPr>
      </w:pPr>
      <w:r>
        <w:rPr>
          <w:rFonts w:ascii="Times New Roman" w:hAnsi="Times New Roman" w:eastAsia="Times New Roman" w:cs="Times New Roman"/>
          <w:color w:val="000000"/>
        </w:rPr>
        <w:t>The first part of the river was calm and peaceful. Henry, after watching numerous YouTube videos, rowed (</w:t>
      </w:r>
      <w:r>
        <w:rPr>
          <w:rFonts w:ascii="宋体" w:hAnsi="宋体" w:eastAsia="宋体" w:cs="宋体"/>
          <w:color w:val="000000"/>
        </w:rPr>
        <w:t>划船</w:t>
      </w:r>
      <w:r>
        <w:rPr>
          <w:rFonts w:ascii="Times New Roman" w:hAnsi="Times New Roman" w:eastAsia="Times New Roman" w:cs="Times New Roman"/>
          <w:color w:val="000000"/>
        </w:rPr>
        <w:t xml:space="preserve">) the boat expertly while the rest of us oohed and aahed at the scenery. Pretty soon we came to the first section of rocks and faster water. No problem. We made it through and continued down the river. </w:t>
      </w:r>
    </w:p>
    <w:p w14:paraId="554CE160">
      <w:pPr>
        <w:spacing w:line="360" w:lineRule="auto"/>
        <w:jc w:val="both"/>
        <w:textAlignment w:val="center"/>
        <w:rPr>
          <w:color w:val="000000"/>
        </w:rPr>
      </w:pPr>
      <w:r>
        <w:rPr>
          <w:rFonts w:ascii="宋体" w:hAnsi="宋体" w:eastAsia="宋体" w:cs="宋体"/>
          <w:color w:val="000000"/>
        </w:rPr>
        <w:t>注意：</w:t>
      </w:r>
    </w:p>
    <w:p w14:paraId="4D74FB3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165A066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0DB979A7">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it wasn’t long before the boat started filling with water. </w:t>
      </w:r>
    </w:p>
    <w:p w14:paraId="44B6401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98E82E">
      <w:pPr>
        <w:spacing w:line="360" w:lineRule="auto"/>
        <w:ind w:firstLine="420"/>
        <w:jc w:val="both"/>
        <w:textAlignment w:val="center"/>
        <w:rPr>
          <w:color w:val="000000"/>
        </w:rPr>
      </w:pPr>
      <w:r>
        <w:rPr>
          <w:rFonts w:ascii="Times New Roman" w:hAnsi="Times New Roman" w:eastAsia="Times New Roman" w:cs="Times New Roman"/>
          <w:color w:val="000000"/>
        </w:rPr>
        <w:t xml:space="preserve">We finally made it to the island without further incident. </w:t>
      </w:r>
    </w:p>
    <w:p w14:paraId="53DEE97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72337">
    <w:pPr>
      <w:pStyle w:val="3"/>
      <w:rPr>
        <w:rFonts w:hint="eastAsia"/>
        <w:lang w:val="en-US" w:eastAsia="zh-CN"/>
      </w:rPr>
    </w:pPr>
    <w:r>
      <w:rPr>
        <w:rFonts w:hint="eastAsia"/>
        <w:lang w:val="en-US" w:eastAsia="zh-CN"/>
      </w:rPr>
      <w:t xml:space="preserve">  </w:t>
    </w:r>
  </w:p>
  <w:p w14:paraId="7F4F2FB8">
    <w:pPr>
      <w:pStyle w:val="3"/>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5C009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3690</Words>
  <Characters>14065</Characters>
  <Lines>0</Lines>
  <Paragraphs>0</Paragraphs>
  <TotalTime>5</TotalTime>
  <ScaleCrop>false</ScaleCrop>
  <LinksUpToDate>false</LinksUpToDate>
  <CharactersWithSpaces>16648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2026-07-03T19:48:00Z</dcterms:created>
  <dc:creator>学科网试题生产平台</dc:creator>
  <dc:description>4045621050369024</dc:description>
  <cp:lastModifiedBy>After@rain</cp:lastModifiedBy>
  <dcterms:modified xsi:type="dcterms:W3CDTF">2026-07-06T01:55:48Z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2052-12.1.0.26895</vt:lpwstr>
  </property>
  <property fmtid="{D5CDD505-2E9C-101B-9397-08002B2CF9AE}" pid="8" name="ICV">
    <vt:lpwstr>224A9BEA2E574507BCCE13EDBE5C9A56_12</vt:lpwstr>
  </property>
</Properties>
</file>